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4F9B8" w14:textId="639F32F2" w:rsidR="00806F45" w:rsidRDefault="00806F45">
      <w:pPr>
        <w:spacing w:after="0" w:line="240" w:lineRule="auto"/>
        <w:ind w:firstLine="709"/>
        <w:jc w:val="right"/>
        <w:rPr>
          <w:rFonts w:ascii="Times New Roman" w:hAnsi="Times New Roman" w:cs="Times New Roman"/>
          <w:sz w:val="28"/>
          <w:szCs w:val="28"/>
        </w:rPr>
      </w:pPr>
    </w:p>
    <w:p w14:paraId="71E23D66" w14:textId="14313D14" w:rsidR="00EC5ED0" w:rsidRDefault="00EC5ED0" w:rsidP="00811FF9">
      <w:pPr>
        <w:tabs>
          <w:tab w:val="left" w:pos="2817"/>
        </w:tabs>
        <w:spacing w:after="0" w:line="240" w:lineRule="auto"/>
        <w:ind w:firstLine="709"/>
        <w:jc w:val="both"/>
        <w:rPr>
          <w:rFonts w:ascii="Times New Roman" w:hAnsi="Times New Roman" w:cs="Times New Roman"/>
          <w:sz w:val="28"/>
          <w:szCs w:val="28"/>
        </w:rPr>
      </w:pPr>
      <w:r w:rsidRPr="00EC5ED0">
        <w:rPr>
          <w:rFonts w:ascii="Times New Roman" w:hAnsi="Times New Roman" w:cs="Times New Roman"/>
          <w:sz w:val="28"/>
          <w:szCs w:val="28"/>
        </w:rPr>
        <w:t xml:space="preserve">Отдел надзорной деятельности и профилактической работы Волховского района информирует, что ежегодно на территории Волховского района происходят сотни пожаров.  Одной из основных причин возникновения пожаров, особенно в осенне-зимний период, является неисправность печного оборудования. При этом следует учесть, что требования пожарной безопасности необходимо выполнять не только при эксплуатации печного оборудования, но и на стадии проектирования и монтажа </w:t>
      </w:r>
      <w:r w:rsidR="00811FF9">
        <w:rPr>
          <w:rFonts w:ascii="Times New Roman" w:hAnsi="Times New Roman" w:cs="Times New Roman"/>
          <w:sz w:val="28"/>
          <w:szCs w:val="28"/>
        </w:rPr>
        <w:t xml:space="preserve">отопительных </w:t>
      </w:r>
      <w:r w:rsidRPr="00EC5ED0">
        <w:rPr>
          <w:rFonts w:ascii="Times New Roman" w:hAnsi="Times New Roman" w:cs="Times New Roman"/>
          <w:sz w:val="28"/>
          <w:szCs w:val="28"/>
        </w:rPr>
        <w:t>систем. Не редко собственники имущества, пытаясь сэкономить, приобретают не сертифицированную продукцию, самодельное оборудование, а также привлекают для выполнения работ лиц, не имеющих соответствующую квалификацию и опыт, что впоследствии может привести к возникновению пожара.</w:t>
      </w:r>
    </w:p>
    <w:p w14:paraId="704CDB3C" w14:textId="77777777" w:rsidR="00806F45" w:rsidRPr="006C3C00" w:rsidRDefault="00806F45" w:rsidP="00EC5ED0">
      <w:pPr>
        <w:spacing w:after="0" w:line="240" w:lineRule="auto"/>
        <w:jc w:val="both"/>
        <w:rPr>
          <w:rFonts w:ascii="Times New Roman" w:hAnsi="Times New Roman" w:cs="Times New Roman"/>
          <w:sz w:val="28"/>
          <w:szCs w:val="28"/>
        </w:rPr>
      </w:pPr>
    </w:p>
    <w:p w14:paraId="05B95FAF" w14:textId="77777777" w:rsidR="00806F45" w:rsidRPr="00EC5ED0" w:rsidRDefault="00AF59DE">
      <w:pPr>
        <w:spacing w:after="0" w:line="240" w:lineRule="auto"/>
        <w:ind w:firstLine="709"/>
        <w:jc w:val="center"/>
        <w:rPr>
          <w:rFonts w:ascii="Times New Roman" w:hAnsi="Times New Roman" w:cs="Times New Roman"/>
          <w:b/>
          <w:sz w:val="28"/>
          <w:szCs w:val="28"/>
        </w:rPr>
      </w:pPr>
      <w:r w:rsidRPr="00EC5ED0">
        <w:rPr>
          <w:rFonts w:ascii="Times New Roman" w:hAnsi="Times New Roman" w:cs="Times New Roman"/>
          <w:b/>
          <w:color w:val="000000"/>
          <w:sz w:val="28"/>
          <w:szCs w:val="28"/>
        </w:rPr>
        <w:t xml:space="preserve">Правила пожарной безопасности при проектировании, монтаже и эксплуатации печей и печного оборудования </w:t>
      </w:r>
    </w:p>
    <w:p w14:paraId="33986A95" w14:textId="77777777" w:rsidR="00806F45" w:rsidRPr="006C3C00" w:rsidRDefault="00806F45">
      <w:pPr>
        <w:spacing w:after="0" w:line="240" w:lineRule="auto"/>
        <w:ind w:firstLine="709"/>
        <w:jc w:val="center"/>
        <w:rPr>
          <w:rFonts w:ascii="Times New Roman" w:hAnsi="Times New Roman" w:cs="Times New Roman"/>
          <w:color w:val="000000"/>
          <w:sz w:val="28"/>
          <w:szCs w:val="28"/>
        </w:rPr>
      </w:pPr>
    </w:p>
    <w:p w14:paraId="793D9DD5" w14:textId="77777777" w:rsidR="00806F45" w:rsidRPr="006C3C00" w:rsidRDefault="00AF59DE">
      <w:pPr>
        <w:spacing w:after="0" w:line="240" w:lineRule="auto"/>
        <w:ind w:firstLine="709"/>
        <w:jc w:val="both"/>
        <w:rPr>
          <w:rFonts w:ascii="Times New Roman" w:hAnsi="Times New Roman" w:cs="Times New Roman"/>
          <w:sz w:val="28"/>
          <w:szCs w:val="28"/>
        </w:rPr>
      </w:pPr>
      <w:r w:rsidRPr="006C3C00">
        <w:rPr>
          <w:rFonts w:ascii="Times New Roman" w:hAnsi="Times New Roman" w:cs="Times New Roman"/>
          <w:sz w:val="28"/>
          <w:szCs w:val="28"/>
        </w:rPr>
        <w:t>В настоящее время, обязательные требования пожарной безопасности к объектам защиты, подлежащие выполнению на всех этапах их «жизненного цикла», установлены вступившим в силу 01.05.2009 Федеральным законом от 22 июля 2008 года № 123-ФЗ «Технический регламент о требованиях пожарной безопасности» (далее - Технический регламент).</w:t>
      </w:r>
    </w:p>
    <w:p w14:paraId="4BDCEE10" w14:textId="77777777" w:rsidR="00806F45" w:rsidRPr="006C3C00" w:rsidRDefault="00AF59DE">
      <w:pPr>
        <w:spacing w:after="0" w:line="240" w:lineRule="auto"/>
        <w:ind w:firstLine="709"/>
        <w:jc w:val="both"/>
        <w:rPr>
          <w:rFonts w:ascii="Times New Roman" w:hAnsi="Times New Roman" w:cs="Times New Roman"/>
          <w:sz w:val="28"/>
          <w:szCs w:val="28"/>
        </w:rPr>
      </w:pPr>
      <w:r w:rsidRPr="006C3C00">
        <w:rPr>
          <w:rFonts w:ascii="Times New Roman" w:hAnsi="Times New Roman" w:cs="Times New Roman"/>
          <w:sz w:val="28"/>
          <w:szCs w:val="28"/>
        </w:rPr>
        <w:t xml:space="preserve">В соответствии с положениями ст. 16.1 Федерального закона от 27.12.2002 № 184-ФЗ «О техническом регулировании» (далее – Федеральный закон «О техническом регулировании»), приказом Федерального агентства по техническому регулированию и метрологии от 14.07.2020 № 1190 утверждён перечень нормативных документов по пожарной безопасности (далее – Перечень), в результате применения которых на добровольной основе обеспечивается соблюдение требований Технического регламента. </w:t>
      </w:r>
    </w:p>
    <w:p w14:paraId="75A5B50D" w14:textId="175123D1"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В указанный Перечень, помимо прочих, включен свод правил СП 7.13130.2013 «Отопление, вентиляция и кондиционирование. Требования пожарной безопасности»</w:t>
      </w:r>
      <w:r w:rsidR="00605629">
        <w:rPr>
          <w:rFonts w:ascii="Times New Roman" w:hAnsi="Times New Roman" w:cs="Times New Roman"/>
          <w:sz w:val="28"/>
          <w:szCs w:val="28"/>
        </w:rPr>
        <w:t xml:space="preserve"> (далее – СП 7.13130.2013)</w:t>
      </w:r>
      <w:r w:rsidRPr="006C3C00">
        <w:rPr>
          <w:rFonts w:ascii="Times New Roman" w:hAnsi="Times New Roman" w:cs="Times New Roman"/>
          <w:sz w:val="28"/>
          <w:szCs w:val="28"/>
        </w:rPr>
        <w:t>, устанавливающий требования к проектированию и монтажу систем отопления, вентиляции и кондиционирования воздуха, противодымной вентиляции вновь строящихся и реконструируемых зданий и сооружений.</w:t>
      </w:r>
    </w:p>
    <w:p w14:paraId="711F9A5F" w14:textId="1ACF0895"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 xml:space="preserve">Так разделом 5 </w:t>
      </w:r>
      <w:r w:rsidR="00605629">
        <w:rPr>
          <w:rFonts w:ascii="Times New Roman" w:hAnsi="Times New Roman" w:cs="Times New Roman"/>
          <w:sz w:val="28"/>
          <w:szCs w:val="28"/>
        </w:rPr>
        <w:t>СП 7.13130.2013</w:t>
      </w:r>
      <w:r w:rsidRPr="006C3C00">
        <w:rPr>
          <w:rFonts w:ascii="Times New Roman" w:hAnsi="Times New Roman" w:cs="Times New Roman"/>
          <w:sz w:val="28"/>
          <w:szCs w:val="28"/>
        </w:rPr>
        <w:t xml:space="preserve"> установлены требования пожарной безопасности к системам теплоснабжения и отопления, в том числе печному отоплению.</w:t>
      </w:r>
    </w:p>
    <w:p w14:paraId="64722905" w14:textId="77777777" w:rsidR="00806F45" w:rsidRPr="006C3C00" w:rsidRDefault="00806F45">
      <w:pPr>
        <w:spacing w:after="0" w:line="240" w:lineRule="auto"/>
        <w:ind w:firstLine="540"/>
        <w:jc w:val="both"/>
        <w:rPr>
          <w:rFonts w:ascii="Times New Roman" w:hAnsi="Times New Roman" w:cs="Times New Roman"/>
          <w:b/>
          <w:bCs/>
          <w:sz w:val="28"/>
          <w:szCs w:val="28"/>
        </w:rPr>
      </w:pPr>
    </w:p>
    <w:p w14:paraId="0A9C7E0F" w14:textId="45EA9751" w:rsidR="00806F45" w:rsidRPr="006C3C00" w:rsidRDefault="00AF59DE" w:rsidP="00EC5ED0">
      <w:pPr>
        <w:spacing w:after="0" w:line="240" w:lineRule="auto"/>
        <w:ind w:firstLine="540"/>
        <w:jc w:val="center"/>
        <w:rPr>
          <w:rFonts w:ascii="Times New Roman" w:hAnsi="Times New Roman" w:cs="Times New Roman"/>
          <w:sz w:val="28"/>
          <w:szCs w:val="28"/>
        </w:rPr>
      </w:pPr>
      <w:r w:rsidRPr="006C3C00">
        <w:rPr>
          <w:rFonts w:ascii="Times New Roman" w:hAnsi="Times New Roman" w:cs="Times New Roman"/>
          <w:b/>
          <w:bCs/>
          <w:sz w:val="28"/>
          <w:szCs w:val="28"/>
        </w:rPr>
        <w:t>Пожарная безопасность систем теплоснабжения и отопления</w:t>
      </w:r>
    </w:p>
    <w:p w14:paraId="309CC5BD" w14:textId="77777777" w:rsidR="00806F45" w:rsidRPr="006C3C00" w:rsidRDefault="00806F45">
      <w:pPr>
        <w:spacing w:after="0" w:line="240" w:lineRule="auto"/>
        <w:ind w:firstLine="540"/>
        <w:jc w:val="both"/>
        <w:rPr>
          <w:rFonts w:ascii="Times New Roman" w:hAnsi="Times New Roman" w:cs="Times New Roman"/>
          <w:sz w:val="28"/>
          <w:szCs w:val="28"/>
        </w:rPr>
      </w:pPr>
    </w:p>
    <w:p w14:paraId="4C6E093E" w14:textId="2EAF39DA" w:rsidR="00806F45" w:rsidRPr="006C3C00" w:rsidRDefault="002364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Печное отопление допускается предусматривать в зданиях согласно </w:t>
      </w:r>
      <w:hyperlink r:id="rId7">
        <w:r w:rsidR="00AF59DE" w:rsidRPr="006C3C00">
          <w:rPr>
            <w:rFonts w:ascii="Times New Roman" w:hAnsi="Times New Roman" w:cs="Times New Roman"/>
            <w:sz w:val="28"/>
            <w:szCs w:val="28"/>
          </w:rPr>
          <w:t>приложению А</w:t>
        </w:r>
      </w:hyperlink>
      <w:r w:rsidR="00AF59DE" w:rsidRPr="006C3C00">
        <w:rPr>
          <w:rFonts w:ascii="Times New Roman" w:hAnsi="Times New Roman" w:cs="Times New Roman"/>
          <w:sz w:val="28"/>
          <w:szCs w:val="28"/>
        </w:rPr>
        <w:t>.</w:t>
      </w:r>
      <w:r>
        <w:rPr>
          <w:rFonts w:ascii="Times New Roman" w:hAnsi="Times New Roman" w:cs="Times New Roman"/>
          <w:sz w:val="28"/>
          <w:szCs w:val="28"/>
        </w:rPr>
        <w:t xml:space="preserve"> Так, допускается применение печного отопления в жилых зданиях с количеством этажей не более 3.</w:t>
      </w:r>
    </w:p>
    <w:p w14:paraId="3465743A" w14:textId="13537755" w:rsidR="00806F45" w:rsidRPr="006C3C00" w:rsidRDefault="002364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Максимальная температура поверхности печей (кроме чугунного настила, дверок и других металлических печных элементов) не должна превышать:</w:t>
      </w:r>
    </w:p>
    <w:p w14:paraId="3328B3B5"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90 °C - в помещениях детских дошкольных и амбулаторно-поликлинических учреждений;</w:t>
      </w:r>
    </w:p>
    <w:p w14:paraId="3B82EA0A"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lastRenderedPageBreak/>
        <w:t>110 °C - в других зданиях и помещениях на площади печи не более 15% от общей площади поверхности печи;</w:t>
      </w:r>
    </w:p>
    <w:p w14:paraId="28595FD2"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120 °C - то же, на площади печи не более 5% от общей площади поверхности печи.</w:t>
      </w:r>
    </w:p>
    <w:p w14:paraId="07BDBB22"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В помещениях с временным пребыванием людей (кроме детских дошкольных учреждений) при установке защитных экранов допускается применять печи с температурой поверхности выше 120 °C, но не более 500 °С.</w:t>
      </w:r>
    </w:p>
    <w:p w14:paraId="3F67B8B9" w14:textId="251164AA" w:rsidR="00806F45" w:rsidRPr="006C3C00" w:rsidRDefault="002364A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59DE" w:rsidRPr="006C3C00">
        <w:rPr>
          <w:rFonts w:ascii="Times New Roman" w:hAnsi="Times New Roman" w:cs="Times New Roman"/>
          <w:sz w:val="28"/>
          <w:szCs w:val="28"/>
        </w:rPr>
        <w:t>Одну печь следует предусматривать для отопления не более трех помещений, расположенных на одном этаже.</w:t>
      </w:r>
    </w:p>
    <w:p w14:paraId="092676E3"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В двухэтажных зданиях допускается предусматривать двухъярусные печи с обособленными топливниками и дымовыми каналами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14:paraId="23ABA89A" w14:textId="07F1DC34"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В зданиях с печным отоплением не допускается:</w:t>
      </w:r>
    </w:p>
    <w:p w14:paraId="0B6FD006"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а) устройство вытяжной вентиляции с механическим побуждением, не компенсированной притоком с механическим побуждением;</w:t>
      </w:r>
    </w:p>
    <w:p w14:paraId="5B8C32DF"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б) отвод дыма в вентиляционные каналы и использование для вентиляции помещений дымовых каналов и дымоотводов.</w:t>
      </w:r>
    </w:p>
    <w:p w14:paraId="2C8873CC" w14:textId="3111E405"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Для каждой печи следует предусматривать отдельный дымовой канал.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14:paraId="09CF2A56" w14:textId="2323437C"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Сечение дымовых труб (дымовых каналов), выполненных из глиняного кирпича или жаростойкого бетона в зависимости от тепловой мощности печи, следует принимать не менее:</w:t>
      </w:r>
    </w:p>
    <w:p w14:paraId="6B97D4D2"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140 x 140 мм - при тепловой мощности печи до 3,5 кВт;</w:t>
      </w:r>
    </w:p>
    <w:p w14:paraId="3ACC633E"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140 x 200 мм - при тепловой мощности печи от 3,5 до 5,2 кВт;</w:t>
      </w:r>
    </w:p>
    <w:p w14:paraId="4E080B2D"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140 x 270 мм - при тепловой мощности печи от 5,2 до 7 кВт.</w:t>
      </w:r>
    </w:p>
    <w:p w14:paraId="25A1AC65"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Площадь сечения круглых дымовых каналов должна быть не менее площади указанных прямоугольных каналов.</w:t>
      </w:r>
    </w:p>
    <w:p w14:paraId="465F5983" w14:textId="5D8E7654"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На дымовых каналах печи, работающей на твердом топливе, следует предусматривать задвижки с отверстием не менее 15 x 15 мм.</w:t>
      </w:r>
    </w:p>
    <w:p w14:paraId="52F9C09E" w14:textId="57F52F79"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Высоту дымовых труб от колосниковой решетки до устья следует принимать не менее 5 м. Высоту дымовых труб, размещаемых на расстоянии, равном или большем высоты сплошной конструкции, выступающей над кровлей, следует принимать: не менее 500 мм - над плоской кровлей; не менее 500 мм - над коньком кровли или парапетом при расположении трубы на расстоянии до 1,5 м от конька или парапета; не ниже конька кровли или парапета - при расположении дымовой трубы на расстоянии от 1,5 до 3 м от конька или парапета; не ниже линии, проведенной от конька вниз под углом 10° к горизонту, - при расположении дымовой трубы от конька на расстоянии более 3 м.</w:t>
      </w:r>
    </w:p>
    <w:p w14:paraId="525F58EB"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Дымовые трубы следует выводить выше кровли более высоких зданий, пристроенных к зданию с печным отоплением.</w:t>
      </w:r>
    </w:p>
    <w:p w14:paraId="2EE32250"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Высоту вытяжных вентиляционных каналов, расположенных рядом с дымовыми трубами, следует принимать равной высоте этих труб.</w:t>
      </w:r>
    </w:p>
    <w:p w14:paraId="5AA822F7" w14:textId="3B7D2052"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Дымовые трубы должны быть вертикальными без уступов из глиняного кирпича со стенками толщиной не менее 120 мм или из жаростойкого бетона </w:t>
      </w:r>
      <w:r w:rsidR="00AF59DE" w:rsidRPr="006C3C00">
        <w:rPr>
          <w:rFonts w:ascii="Times New Roman" w:hAnsi="Times New Roman" w:cs="Times New Roman"/>
          <w:sz w:val="28"/>
          <w:szCs w:val="28"/>
        </w:rPr>
        <w:lastRenderedPageBreak/>
        <w:t xml:space="preserve">толщиной не менее 60 мм, с карманами в основаниях глубиной 250 мм с отверстиями для очистки, закрываемыми дверками. Допускается применять дымовые каналы из </w:t>
      </w:r>
      <w:proofErr w:type="spellStart"/>
      <w:r w:rsidR="00AF59DE" w:rsidRPr="006C3C00">
        <w:rPr>
          <w:rFonts w:ascii="Times New Roman" w:hAnsi="Times New Roman" w:cs="Times New Roman"/>
          <w:sz w:val="28"/>
          <w:szCs w:val="28"/>
        </w:rPr>
        <w:t>хризотилоцементных</w:t>
      </w:r>
      <w:proofErr w:type="spellEnd"/>
      <w:r w:rsidR="00AF59DE" w:rsidRPr="006C3C00">
        <w:rPr>
          <w:rFonts w:ascii="Times New Roman" w:hAnsi="Times New Roman" w:cs="Times New Roman"/>
          <w:sz w:val="28"/>
          <w:szCs w:val="28"/>
        </w:rPr>
        <w:t xml:space="preserve">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°C для асбестоцементных труб и 400 °C для труб из нержавеющей стали.</w:t>
      </w:r>
    </w:p>
    <w:p w14:paraId="7F5237A4"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14:paraId="102D8D96" w14:textId="5D004132"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14:paraId="3E9D6279" w14:textId="4AA8AB45"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 x 5 мм и не менее 1 x 1 мм.</w:t>
      </w:r>
    </w:p>
    <w:p w14:paraId="36D79187" w14:textId="5AD4D944" w:rsidR="00806F45" w:rsidRPr="006C3C00" w:rsidRDefault="00CC51E1" w:rsidP="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Размеры разделок в утолщении стенки печи или дымового канала в месте примыкания строительных конструкций следует принимать в соответствии с </w:t>
      </w:r>
      <w:hyperlink r:id="rId8">
        <w:r w:rsidR="00AF59DE" w:rsidRPr="006C3C00">
          <w:rPr>
            <w:rFonts w:ascii="Times New Roman" w:hAnsi="Times New Roman" w:cs="Times New Roman"/>
            <w:sz w:val="28"/>
            <w:szCs w:val="28"/>
          </w:rPr>
          <w:t>приложением Б</w:t>
        </w:r>
      </w:hyperlink>
      <w:r>
        <w:rPr>
          <w:rFonts w:ascii="Times New Roman" w:hAnsi="Times New Roman" w:cs="Times New Roman"/>
          <w:sz w:val="28"/>
          <w:szCs w:val="28"/>
        </w:rPr>
        <w:t xml:space="preserve"> (р</w:t>
      </w:r>
      <w:r w:rsidRPr="00CC51E1">
        <w:rPr>
          <w:rFonts w:ascii="Times New Roman" w:hAnsi="Times New Roman" w:cs="Times New Roman"/>
          <w:sz w:val="28"/>
          <w:szCs w:val="28"/>
        </w:rPr>
        <w:t>азмеры разделок печей и дымовых каналов с учетом толщины стенки печи следует принимать равными 500 мм до конструкций зданий из горючих материалов и</w:t>
      </w:r>
      <w:r>
        <w:rPr>
          <w:rFonts w:ascii="Times New Roman" w:hAnsi="Times New Roman" w:cs="Times New Roman"/>
          <w:sz w:val="28"/>
          <w:szCs w:val="28"/>
        </w:rPr>
        <w:t xml:space="preserve"> </w:t>
      </w:r>
      <w:r w:rsidRPr="00CC51E1">
        <w:rPr>
          <w:rFonts w:ascii="Times New Roman" w:hAnsi="Times New Roman" w:cs="Times New Roman"/>
          <w:sz w:val="28"/>
          <w:szCs w:val="28"/>
        </w:rPr>
        <w:t>380 мм - до конструкций, защищенных в соответствии с подпунктом "б" пункта 5.21</w:t>
      </w:r>
      <w:r>
        <w:rPr>
          <w:rFonts w:ascii="Times New Roman" w:hAnsi="Times New Roman" w:cs="Times New Roman"/>
          <w:sz w:val="28"/>
          <w:szCs w:val="28"/>
        </w:rPr>
        <w:t>)</w:t>
      </w:r>
      <w:r w:rsidR="00AF59DE" w:rsidRPr="006C3C00">
        <w:rPr>
          <w:rFonts w:ascii="Times New Roman" w:hAnsi="Times New Roman" w:cs="Times New Roman"/>
          <w:sz w:val="28"/>
          <w:szCs w:val="28"/>
        </w:rPr>
        <w:t>. Разделка должна быть больше толщины перекрытия (потолка) на 70 мм. Опирать или жестко соединять разделку печи с конструкцией здания не следует.</w:t>
      </w:r>
    </w:p>
    <w:p w14:paraId="06F6AC28" w14:textId="16E37C1C"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Разделки печей и дымовых труб, установленных в проемах стен и перегородок из горючих материалов, следует предусматривать по всей высоте печи или дымовой трубы в пределах помещения. При этом толщину разделки следует принимать не менее толщины указанной стены или перегородки.</w:t>
      </w:r>
    </w:p>
    <w:p w14:paraId="40373247" w14:textId="4F43A53D"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Зазоры между перекрытиями, стенами, перегородками и разделками должны быть заполнены негорючими материалами.</w:t>
      </w:r>
    </w:p>
    <w:p w14:paraId="2090AD07" w14:textId="31764AD3" w:rsidR="00806F45" w:rsidRPr="006C3C00" w:rsidRDefault="00CC51E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w:t>
      </w:r>
      <w:proofErr w:type="spellStart"/>
      <w:r w:rsidR="00AF59DE" w:rsidRPr="006C3C00">
        <w:rPr>
          <w:rFonts w:ascii="Times New Roman" w:hAnsi="Times New Roman" w:cs="Times New Roman"/>
          <w:sz w:val="28"/>
          <w:szCs w:val="28"/>
        </w:rPr>
        <w:t>Отступку</w:t>
      </w:r>
      <w:proofErr w:type="spellEnd"/>
      <w:r w:rsidR="00AF59DE" w:rsidRPr="006C3C00">
        <w:rPr>
          <w:rFonts w:ascii="Times New Roman" w:hAnsi="Times New Roman" w:cs="Times New Roman"/>
          <w:sz w:val="28"/>
          <w:szCs w:val="28"/>
        </w:rPr>
        <w:t xml:space="preserve"> следует принимать в соответствии с </w:t>
      </w:r>
      <w:hyperlink r:id="rId9">
        <w:r w:rsidR="00AF59DE" w:rsidRPr="006C3C00">
          <w:rPr>
            <w:rFonts w:ascii="Times New Roman" w:hAnsi="Times New Roman" w:cs="Times New Roman"/>
            <w:sz w:val="28"/>
            <w:szCs w:val="28"/>
          </w:rPr>
          <w:t>приложением Б</w:t>
        </w:r>
      </w:hyperlink>
      <w:r w:rsidR="00527625">
        <w:rPr>
          <w:rFonts w:ascii="Times New Roman" w:hAnsi="Times New Roman" w:cs="Times New Roman"/>
          <w:sz w:val="28"/>
          <w:szCs w:val="28"/>
        </w:rPr>
        <w:t xml:space="preserve"> (табл. Б.1)</w:t>
      </w:r>
      <w:r w:rsidR="00AF59DE" w:rsidRPr="006C3C00">
        <w:rPr>
          <w:rFonts w:ascii="Times New Roman" w:hAnsi="Times New Roman" w:cs="Times New Roman"/>
          <w:sz w:val="28"/>
          <w:szCs w:val="28"/>
        </w:rPr>
        <w:t xml:space="preserve">, а для печей и дымовых каналов заводского изготовления - по документации завода-изготовителя. </w:t>
      </w:r>
      <w:proofErr w:type="spellStart"/>
      <w:r w:rsidR="00AF59DE" w:rsidRPr="006C3C00">
        <w:rPr>
          <w:rFonts w:ascii="Times New Roman" w:hAnsi="Times New Roman" w:cs="Times New Roman"/>
          <w:sz w:val="28"/>
          <w:szCs w:val="28"/>
        </w:rPr>
        <w:t>Отступки</w:t>
      </w:r>
      <w:proofErr w:type="spellEnd"/>
      <w:r w:rsidR="00AF59DE" w:rsidRPr="006C3C00">
        <w:rPr>
          <w:rFonts w:ascii="Times New Roman" w:hAnsi="Times New Roman" w:cs="Times New Roman"/>
          <w:sz w:val="28"/>
          <w:szCs w:val="28"/>
        </w:rPr>
        <w:t xml:space="preserve"> печей в зданиях детских дошкольных и амбулаторно-поликлинических учреждений должны выполняться закрытыми со стенами и покрытием из негорючих материалов.</w:t>
      </w:r>
    </w:p>
    <w:p w14:paraId="72D68D32"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 xml:space="preserve">В стенах, закрывающих </w:t>
      </w:r>
      <w:proofErr w:type="spellStart"/>
      <w:r w:rsidRPr="006C3C00">
        <w:rPr>
          <w:rFonts w:ascii="Times New Roman" w:hAnsi="Times New Roman" w:cs="Times New Roman"/>
          <w:sz w:val="28"/>
          <w:szCs w:val="28"/>
        </w:rPr>
        <w:t>отступку</w:t>
      </w:r>
      <w:proofErr w:type="spellEnd"/>
      <w:r w:rsidRPr="006C3C00">
        <w:rPr>
          <w:rFonts w:ascii="Times New Roman" w:hAnsi="Times New Roman" w:cs="Times New Roman"/>
          <w:sz w:val="28"/>
          <w:szCs w:val="28"/>
        </w:rPr>
        <w:t>, следует предусматривать отверстия над полом и вверху с решетками площадью живого сечения каждой не менее 150 см</w:t>
      </w:r>
      <w:r w:rsidRPr="006C3C00">
        <w:rPr>
          <w:rFonts w:ascii="Times New Roman" w:hAnsi="Times New Roman" w:cs="Times New Roman"/>
          <w:sz w:val="28"/>
          <w:szCs w:val="28"/>
          <w:vertAlign w:val="superscript"/>
        </w:rPr>
        <w:t>2</w:t>
      </w:r>
      <w:r w:rsidRPr="006C3C00">
        <w:rPr>
          <w:rFonts w:ascii="Times New Roman" w:hAnsi="Times New Roman" w:cs="Times New Roman"/>
          <w:sz w:val="28"/>
          <w:szCs w:val="28"/>
        </w:rPr>
        <w:t xml:space="preserve">. Пол в закрытой </w:t>
      </w:r>
      <w:proofErr w:type="spellStart"/>
      <w:r w:rsidRPr="006C3C00">
        <w:rPr>
          <w:rFonts w:ascii="Times New Roman" w:hAnsi="Times New Roman" w:cs="Times New Roman"/>
          <w:sz w:val="28"/>
          <w:szCs w:val="28"/>
        </w:rPr>
        <w:t>отступке</w:t>
      </w:r>
      <w:proofErr w:type="spellEnd"/>
      <w:r w:rsidRPr="006C3C00">
        <w:rPr>
          <w:rFonts w:ascii="Times New Roman" w:hAnsi="Times New Roman" w:cs="Times New Roman"/>
          <w:sz w:val="28"/>
          <w:szCs w:val="28"/>
        </w:rPr>
        <w:t xml:space="preserve"> должен быть из негорючих материалов и располагаться на 70 мм выше пола помещения.</w:t>
      </w:r>
    </w:p>
    <w:p w14:paraId="2BF3A05D" w14:textId="3EA29C39"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равным 250 мм для печей с периодической топкой и 700 мм для печей длительного горения, а при незащищенном потолке - соответственно 350 и 1000 мм. Для печей, имеющих перекрытие из двух рядов кирпича, указанные расстояния следует увеличивать в 1,5 раза.</w:t>
      </w:r>
    </w:p>
    <w:p w14:paraId="3C5BEA86"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lastRenderedPageBreak/>
        <w:t xml:space="preserve">Расстояние между верхом металлической печи с теплоизолированным перекрытием и защищенным потолком следует принимать равным 800 мм, а для печи с </w:t>
      </w:r>
      <w:proofErr w:type="spellStart"/>
      <w:r w:rsidRPr="006C3C00">
        <w:rPr>
          <w:rFonts w:ascii="Times New Roman" w:hAnsi="Times New Roman" w:cs="Times New Roman"/>
          <w:sz w:val="28"/>
          <w:szCs w:val="28"/>
        </w:rPr>
        <w:t>нетеплоизолированным</w:t>
      </w:r>
      <w:proofErr w:type="spellEnd"/>
      <w:r w:rsidRPr="006C3C00">
        <w:rPr>
          <w:rFonts w:ascii="Times New Roman" w:hAnsi="Times New Roman" w:cs="Times New Roman"/>
          <w:sz w:val="28"/>
          <w:szCs w:val="28"/>
        </w:rPr>
        <w:t xml:space="preserve"> перекрытием и незащищенным потолком - 1200 мм.</w:t>
      </w:r>
    </w:p>
    <w:p w14:paraId="2D40EF3F" w14:textId="2F75287B"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Пространство между перекрытием (</w:t>
      </w:r>
      <w:proofErr w:type="spellStart"/>
      <w:r w:rsidR="00AF59DE" w:rsidRPr="006C3C00">
        <w:rPr>
          <w:rFonts w:ascii="Times New Roman" w:hAnsi="Times New Roman" w:cs="Times New Roman"/>
          <w:sz w:val="28"/>
          <w:szCs w:val="28"/>
        </w:rPr>
        <w:t>перекрышей</w:t>
      </w:r>
      <w:proofErr w:type="spellEnd"/>
      <w:r w:rsidR="00AF59DE" w:rsidRPr="006C3C00">
        <w:rPr>
          <w:rFonts w:ascii="Times New Roman" w:hAnsi="Times New Roman" w:cs="Times New Roman"/>
          <w:sz w:val="28"/>
          <w:szCs w:val="28"/>
        </w:rPr>
        <w:t xml:space="preserve">)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положениями </w:t>
      </w:r>
      <w:hyperlink w:anchor="Par51">
        <w:r w:rsidR="00AF59DE" w:rsidRPr="006C3C00">
          <w:rPr>
            <w:rFonts w:ascii="Times New Roman" w:hAnsi="Times New Roman" w:cs="Times New Roman"/>
            <w:sz w:val="28"/>
            <w:szCs w:val="28"/>
          </w:rPr>
          <w:t>пункта 5.20</w:t>
        </w:r>
      </w:hyperlink>
      <w:r w:rsidR="00AF59DE" w:rsidRPr="006C3C00">
        <w:rPr>
          <w:rFonts w:ascii="Times New Roman" w:hAnsi="Times New Roman" w:cs="Times New Roman"/>
          <w:sz w:val="28"/>
          <w:szCs w:val="28"/>
        </w:rPr>
        <w:t>.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w:t>
      </w:r>
      <w:r w:rsidR="00AF59DE" w:rsidRPr="006C3C00">
        <w:rPr>
          <w:rFonts w:ascii="Times New Roman" w:hAnsi="Times New Roman" w:cs="Times New Roman"/>
          <w:sz w:val="28"/>
          <w:szCs w:val="28"/>
          <w:vertAlign w:val="superscript"/>
        </w:rPr>
        <w:t>2</w:t>
      </w:r>
      <w:r w:rsidR="00AF59DE" w:rsidRPr="006C3C00">
        <w:rPr>
          <w:rFonts w:ascii="Times New Roman" w:hAnsi="Times New Roman" w:cs="Times New Roman"/>
          <w:sz w:val="28"/>
          <w:szCs w:val="28"/>
        </w:rPr>
        <w:t>.</w:t>
      </w:r>
    </w:p>
    <w:p w14:paraId="2F271230" w14:textId="2E0458AC" w:rsidR="00806F45" w:rsidRPr="006C3C00" w:rsidRDefault="00527625">
      <w:pPr>
        <w:spacing w:after="0" w:line="240" w:lineRule="auto"/>
        <w:ind w:firstLine="540"/>
        <w:jc w:val="both"/>
        <w:rPr>
          <w:rFonts w:ascii="Times New Roman" w:hAnsi="Times New Roman" w:cs="Times New Roman"/>
          <w:sz w:val="28"/>
          <w:szCs w:val="28"/>
        </w:rPr>
      </w:pPr>
      <w:bookmarkStart w:id="0" w:name="Par51"/>
      <w:bookmarkEnd w:id="0"/>
      <w:r>
        <w:rPr>
          <w:rFonts w:ascii="Times New Roman" w:hAnsi="Times New Roman" w:cs="Times New Roman"/>
          <w:sz w:val="28"/>
          <w:szCs w:val="28"/>
        </w:rPr>
        <w:t>-</w:t>
      </w:r>
      <w:r w:rsidR="00AF59DE" w:rsidRPr="006C3C00">
        <w:rPr>
          <w:rFonts w:ascii="Times New Roman" w:hAnsi="Times New Roman" w:cs="Times New Roman"/>
          <w:sz w:val="28"/>
          <w:szCs w:val="28"/>
        </w:rPr>
        <w:t xml:space="preserve">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sidR="00AF59DE" w:rsidRPr="006C3C00">
        <w:rPr>
          <w:rFonts w:ascii="Times New Roman" w:hAnsi="Times New Roman" w:cs="Times New Roman"/>
          <w:sz w:val="28"/>
          <w:szCs w:val="28"/>
          <w:vertAlign w:val="superscript"/>
        </w:rPr>
        <w:t>2</w:t>
      </w:r>
      <w:r w:rsidR="00AF59DE" w:rsidRPr="006C3C00">
        <w:rPr>
          <w:rFonts w:ascii="Times New Roman" w:hAnsi="Times New Roman" w:cs="Times New Roman"/>
          <w:sz w:val="28"/>
          <w:szCs w:val="28"/>
        </w:rPr>
        <w:t xml:space="preserve"> · град./Вт негорючими или горючими, группы Г1, материалами - 130 мм. Пространство между дымовыми трубами и конструкциями кровли из негорючих и горючих группы Г</w:t>
      </w:r>
      <w:proofErr w:type="gramStart"/>
      <w:r w:rsidR="00AF59DE" w:rsidRPr="006C3C00">
        <w:rPr>
          <w:rFonts w:ascii="Times New Roman" w:hAnsi="Times New Roman" w:cs="Times New Roman"/>
          <w:sz w:val="28"/>
          <w:szCs w:val="28"/>
        </w:rPr>
        <w:t>1</w:t>
      </w:r>
      <w:proofErr w:type="gramEnd"/>
      <w:r w:rsidR="00AF59DE" w:rsidRPr="006C3C00">
        <w:rPr>
          <w:rFonts w:ascii="Times New Roman" w:hAnsi="Times New Roman" w:cs="Times New Roman"/>
          <w:sz w:val="28"/>
          <w:szCs w:val="28"/>
        </w:rPr>
        <w:t xml:space="preserve"> материалов следует перекрывать негорючими кровельными материалами.</w:t>
      </w:r>
    </w:p>
    <w:p w14:paraId="08F18E29" w14:textId="32B6F7A8"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Конструкции зданий следует защищать от возгорания:</w:t>
      </w:r>
    </w:p>
    <w:p w14:paraId="35E782C0"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а) пол из горючих материалов под топочной дверкой - металлическим листом размером 700 x 500 мм по асбестовому картону толщиной 8 мм, располагаемым длинной его стороной вдоль печи;</w:t>
      </w:r>
    </w:p>
    <w:p w14:paraId="0D8FE103"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14:paraId="63B7DAB9"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Расстояние от топочной дверки до противоположной стены должно быть не менее 1250 мм.</w:t>
      </w:r>
    </w:p>
    <w:p w14:paraId="1F4ED29C" w14:textId="108254C7"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Минимальные расстояния от уровня пола до дна дымохода и зольников следует принимать:</w:t>
      </w:r>
    </w:p>
    <w:p w14:paraId="2DF277A0"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а) при конструкции перекрытия или пола из горючих материалов до дна зольника - 140 мм, до дна дымохода - 210 мм;</w:t>
      </w:r>
    </w:p>
    <w:p w14:paraId="49E3FD81"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б) при конструкции перекрытия или пола из негорючих материалов - на уровне пола.</w:t>
      </w:r>
    </w:p>
    <w:p w14:paraId="4A812989" w14:textId="403A0A98"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Пол из горючих материалов под каркасными печами, в том числе на ножках, следует защищать (в пределах горизонтальной проекции печи) от возгорания листовой сталью по асбестовому картону толщиной 10 мм, при этом расстояние от низа печи до пола должно быть не менее 100 мм.</w:t>
      </w:r>
    </w:p>
    <w:p w14:paraId="58234748" w14:textId="0DAEFD99"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Для присоединения печей к дымовым трубам допускается предусматривать дымоотводы длиной не более 0,4 м при условии:</w:t>
      </w:r>
    </w:p>
    <w:p w14:paraId="5C727F2E"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14:paraId="2F85E260"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б) расстояние от низа дымоотвода до пола из горючих материалов должно быть не менее 0,14 м. Дымоотводы следует выполнять из негорючих материалов.</w:t>
      </w:r>
    </w:p>
    <w:p w14:paraId="3E4A4E79" w14:textId="63898DBB"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F59DE" w:rsidRPr="006C3C00">
        <w:rPr>
          <w:rFonts w:ascii="Times New Roman" w:hAnsi="Times New Roman" w:cs="Times New Roman"/>
          <w:sz w:val="28"/>
          <w:szCs w:val="28"/>
        </w:rPr>
        <w:t xml:space="preserve"> В многоэтажных жилых и общественных зданиях допускается устройство каминов на твердом топливе при условии присоединения каждого камина к индивидуальному или коллективному дымовому каналу.</w:t>
      </w:r>
    </w:p>
    <w:p w14:paraId="037F3D97"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Подключение к коллективному дымовому каналу должно производиться через воздушный затвор с присоединением к вертикальному коллектору ответвлений воздуховодов через этаж (на уровне каждого вышележащего этажа).</w:t>
      </w:r>
    </w:p>
    <w:p w14:paraId="652C3082" w14:textId="4786282B"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Сечение дымовых каналов заводской готовности для дымоотвода от каминов должно быть не менее 8 см</w:t>
      </w:r>
      <w:r w:rsidR="00AF59DE" w:rsidRPr="006C3C00">
        <w:rPr>
          <w:rFonts w:ascii="Times New Roman" w:hAnsi="Times New Roman" w:cs="Times New Roman"/>
          <w:sz w:val="28"/>
          <w:szCs w:val="28"/>
          <w:vertAlign w:val="superscript"/>
        </w:rPr>
        <w:t>2</w:t>
      </w:r>
      <w:r w:rsidR="00AF59DE" w:rsidRPr="006C3C00">
        <w:rPr>
          <w:rFonts w:ascii="Times New Roman" w:hAnsi="Times New Roman" w:cs="Times New Roman"/>
          <w:sz w:val="28"/>
          <w:szCs w:val="28"/>
        </w:rPr>
        <w:t xml:space="preserve"> на 1 кВт номинальной тепловой мощности каминов.</w:t>
      </w:r>
    </w:p>
    <w:p w14:paraId="6B4DE0B6" w14:textId="4E67E8DC" w:rsidR="00806F45" w:rsidRPr="006C3C00" w:rsidRDefault="0052762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F59DE" w:rsidRPr="006C3C00">
        <w:rPr>
          <w:rFonts w:ascii="Times New Roman" w:hAnsi="Times New Roman" w:cs="Times New Roman"/>
          <w:sz w:val="28"/>
          <w:szCs w:val="28"/>
        </w:rPr>
        <w:t xml:space="preserve"> Размеры разделок и отступок у теплогенерирующих аппаратов (в том числе каминов) и дымовых каналов заводского изготовления следует принимать в соответствии с технической документацией завода-изготовителя.</w:t>
      </w:r>
    </w:p>
    <w:p w14:paraId="2AACD7A0" w14:textId="77777777" w:rsidR="00806F45" w:rsidRPr="006C3C00" w:rsidRDefault="00806F45">
      <w:pPr>
        <w:spacing w:after="0" w:line="240" w:lineRule="auto"/>
        <w:jc w:val="both"/>
        <w:rPr>
          <w:rFonts w:ascii="Times New Roman" w:hAnsi="Times New Roman" w:cs="Times New Roman"/>
          <w:sz w:val="28"/>
          <w:szCs w:val="28"/>
        </w:rPr>
      </w:pPr>
    </w:p>
    <w:p w14:paraId="43D8E1A0" w14:textId="77777777" w:rsidR="00806F45" w:rsidRPr="006C3C00" w:rsidRDefault="00AF59DE">
      <w:pPr>
        <w:spacing w:after="0" w:line="240" w:lineRule="auto"/>
        <w:jc w:val="right"/>
        <w:outlineLvl w:val="0"/>
        <w:rPr>
          <w:rFonts w:ascii="Times New Roman" w:hAnsi="Times New Roman" w:cs="Times New Roman"/>
          <w:sz w:val="28"/>
          <w:szCs w:val="28"/>
        </w:rPr>
      </w:pPr>
      <w:r w:rsidRPr="006C3C00">
        <w:rPr>
          <w:rFonts w:ascii="Times New Roman" w:hAnsi="Times New Roman" w:cs="Times New Roman"/>
          <w:sz w:val="28"/>
          <w:szCs w:val="28"/>
        </w:rPr>
        <w:t>Приложение А</w:t>
      </w:r>
    </w:p>
    <w:p w14:paraId="7254A26B" w14:textId="77777777" w:rsidR="00806F45" w:rsidRPr="006C3C00" w:rsidRDefault="00806F45">
      <w:pPr>
        <w:spacing w:after="0" w:line="240" w:lineRule="auto"/>
        <w:jc w:val="center"/>
        <w:rPr>
          <w:rFonts w:ascii="Times New Roman" w:hAnsi="Times New Roman" w:cs="Times New Roman"/>
          <w:sz w:val="28"/>
          <w:szCs w:val="28"/>
        </w:rPr>
      </w:pPr>
    </w:p>
    <w:p w14:paraId="33E7E745"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b/>
          <w:bCs/>
          <w:sz w:val="28"/>
          <w:szCs w:val="28"/>
        </w:rPr>
        <w:t>ПРИМЕНЕНИЕ ПЕЧНОГО ОТОПЛЕНИЯ В ЗДАНИЯХ</w:t>
      </w:r>
    </w:p>
    <w:p w14:paraId="62A01A68" w14:textId="77777777" w:rsidR="00806F45" w:rsidRPr="006C3C00" w:rsidRDefault="00806F45">
      <w:pPr>
        <w:spacing w:after="0" w:line="240" w:lineRule="auto"/>
        <w:ind w:firstLine="540"/>
        <w:jc w:val="both"/>
        <w:rPr>
          <w:rFonts w:ascii="Times New Roman" w:hAnsi="Times New Roman" w:cs="Times New Roman"/>
          <w:sz w:val="28"/>
          <w:szCs w:val="28"/>
        </w:rPr>
      </w:pPr>
    </w:p>
    <w:p w14:paraId="3321E78A" w14:textId="77777777" w:rsidR="00806F45" w:rsidRPr="006C3C00" w:rsidRDefault="00AF59DE">
      <w:pPr>
        <w:spacing w:after="0" w:line="240" w:lineRule="auto"/>
        <w:ind w:firstLine="540"/>
        <w:jc w:val="both"/>
        <w:outlineLvl w:val="1"/>
        <w:rPr>
          <w:rFonts w:ascii="Times New Roman" w:hAnsi="Times New Roman" w:cs="Times New Roman"/>
          <w:sz w:val="28"/>
          <w:szCs w:val="28"/>
        </w:rPr>
      </w:pPr>
      <w:r w:rsidRPr="006C3C00">
        <w:rPr>
          <w:rFonts w:ascii="Times New Roman" w:hAnsi="Times New Roman" w:cs="Times New Roman"/>
          <w:b/>
          <w:bCs/>
          <w:sz w:val="28"/>
          <w:szCs w:val="28"/>
        </w:rPr>
        <w:t>Таблица А.1</w:t>
      </w:r>
    </w:p>
    <w:p w14:paraId="36BC7838" w14:textId="77777777" w:rsidR="00806F45" w:rsidRPr="006C3C00" w:rsidRDefault="00806F45">
      <w:pPr>
        <w:spacing w:after="0" w:line="240" w:lineRule="auto"/>
        <w:ind w:firstLine="540"/>
        <w:jc w:val="both"/>
        <w:rPr>
          <w:rFonts w:ascii="Times New Roman" w:hAnsi="Times New Roman" w:cs="Times New Roman"/>
          <w:sz w:val="28"/>
          <w:szCs w:val="28"/>
        </w:rPr>
      </w:pPr>
    </w:p>
    <w:tbl>
      <w:tblPr>
        <w:tblW w:w="10501" w:type="dxa"/>
        <w:tblCellMar>
          <w:top w:w="102" w:type="dxa"/>
          <w:left w:w="62" w:type="dxa"/>
          <w:bottom w:w="102" w:type="dxa"/>
          <w:right w:w="62" w:type="dxa"/>
        </w:tblCellMar>
        <w:tblLook w:val="0000" w:firstRow="0" w:lastRow="0" w:firstColumn="0" w:lastColumn="0" w:noHBand="0" w:noVBand="0"/>
      </w:tblPr>
      <w:tblGrid>
        <w:gridCol w:w="8074"/>
        <w:gridCol w:w="1100"/>
        <w:gridCol w:w="1327"/>
      </w:tblGrid>
      <w:tr w:rsidR="00806F45" w:rsidRPr="006C3C00" w14:paraId="77C6F0BB" w14:textId="77777777">
        <w:tc>
          <w:tcPr>
            <w:tcW w:w="80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5CC313"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Здания</w:t>
            </w:r>
          </w:p>
        </w:tc>
        <w:tc>
          <w:tcPr>
            <w:tcW w:w="24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B49BBA" w14:textId="77777777" w:rsidR="00806F45" w:rsidRPr="008E6E67" w:rsidRDefault="00AF59DE">
            <w:pPr>
              <w:spacing w:after="0" w:line="240" w:lineRule="auto"/>
              <w:jc w:val="center"/>
              <w:rPr>
                <w:rFonts w:ascii="Times New Roman" w:hAnsi="Times New Roman" w:cs="Times New Roman"/>
                <w:sz w:val="24"/>
                <w:szCs w:val="24"/>
              </w:rPr>
            </w:pPr>
            <w:r w:rsidRPr="008E6E67">
              <w:rPr>
                <w:rFonts w:ascii="Times New Roman" w:hAnsi="Times New Roman" w:cs="Times New Roman"/>
                <w:sz w:val="24"/>
                <w:szCs w:val="24"/>
              </w:rPr>
              <w:t>Количество</w:t>
            </w:r>
          </w:p>
        </w:tc>
      </w:tr>
      <w:tr w:rsidR="00806F45" w:rsidRPr="006C3C00" w14:paraId="45D76699" w14:textId="77777777">
        <w:tc>
          <w:tcPr>
            <w:tcW w:w="8074" w:type="dxa"/>
            <w:vMerge/>
            <w:tcBorders>
              <w:top w:val="single" w:sz="4" w:space="0" w:color="000000"/>
              <w:left w:val="single" w:sz="4" w:space="0" w:color="000000"/>
              <w:bottom w:val="single" w:sz="4" w:space="0" w:color="000000"/>
              <w:right w:val="single" w:sz="4" w:space="0" w:color="000000"/>
            </w:tcBorders>
            <w:shd w:val="clear" w:color="auto" w:fill="auto"/>
          </w:tcPr>
          <w:p w14:paraId="260E1EAF" w14:textId="77777777" w:rsidR="00806F45" w:rsidRPr="006C3C00" w:rsidRDefault="00806F45">
            <w:pPr>
              <w:spacing w:after="0" w:line="240" w:lineRule="auto"/>
              <w:jc w:val="center"/>
              <w:rPr>
                <w:rFonts w:ascii="Times New Roman" w:hAnsi="Times New Roman" w:cs="Times New Roman"/>
                <w:sz w:val="28"/>
                <w:szCs w:val="2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6BBF705" w14:textId="77777777" w:rsidR="00806F45" w:rsidRPr="008E6E67" w:rsidRDefault="00AF59DE">
            <w:pPr>
              <w:spacing w:after="0" w:line="240" w:lineRule="auto"/>
              <w:jc w:val="center"/>
              <w:rPr>
                <w:rFonts w:ascii="Times New Roman" w:hAnsi="Times New Roman" w:cs="Times New Roman"/>
                <w:sz w:val="24"/>
                <w:szCs w:val="24"/>
              </w:rPr>
            </w:pPr>
            <w:r w:rsidRPr="008E6E67">
              <w:rPr>
                <w:rFonts w:ascii="Times New Roman" w:hAnsi="Times New Roman" w:cs="Times New Roman"/>
                <w:sz w:val="24"/>
                <w:szCs w:val="24"/>
              </w:rPr>
              <w:t>этажей, не более</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4002D51" w14:textId="77777777" w:rsidR="00806F45" w:rsidRPr="008E6E67" w:rsidRDefault="00AF59DE">
            <w:pPr>
              <w:spacing w:after="0" w:line="240" w:lineRule="auto"/>
              <w:jc w:val="center"/>
              <w:rPr>
                <w:rFonts w:ascii="Times New Roman" w:hAnsi="Times New Roman" w:cs="Times New Roman"/>
                <w:sz w:val="24"/>
                <w:szCs w:val="24"/>
              </w:rPr>
            </w:pPr>
            <w:r w:rsidRPr="008E6E67">
              <w:rPr>
                <w:rFonts w:ascii="Times New Roman" w:hAnsi="Times New Roman" w:cs="Times New Roman"/>
                <w:sz w:val="24"/>
                <w:szCs w:val="24"/>
              </w:rPr>
              <w:t>мест, не более</w:t>
            </w:r>
          </w:p>
        </w:tc>
      </w:tr>
      <w:tr w:rsidR="00806F45" w:rsidRPr="006C3C00" w14:paraId="3B9ACEDC"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7387E441"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Жилые</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F4C884D"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615C105"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w:t>
            </w:r>
          </w:p>
        </w:tc>
      </w:tr>
      <w:tr w:rsidR="00806F45" w:rsidRPr="006C3C00" w14:paraId="55A96272"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3CFE9315"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Административные</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D5D5936"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1341228"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w:t>
            </w:r>
          </w:p>
        </w:tc>
      </w:tr>
      <w:tr w:rsidR="00806F45" w:rsidRPr="006C3C00" w14:paraId="2032AEA1"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5E32880D"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Общежития, бани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39A565A"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2EFAFA8"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25</w:t>
            </w:r>
          </w:p>
        </w:tc>
      </w:tr>
      <w:tr w:rsidR="00806F45" w:rsidRPr="006C3C00" w14:paraId="04F5B00C"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53620DDC"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w:t>
            </w:r>
            <w:r w:rsidRPr="006C3C00">
              <w:rPr>
                <w:rFonts w:ascii="Times New Roman" w:hAnsi="Times New Roman" w:cs="Times New Roman"/>
                <w:sz w:val="28"/>
                <w:szCs w:val="28"/>
                <w:vertAlign w:val="superscript"/>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3BA93AD"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7C03D1F"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w:t>
            </w:r>
          </w:p>
        </w:tc>
      </w:tr>
      <w:tr w:rsidR="00806F45" w:rsidRPr="006C3C00" w14:paraId="425E2F0A"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606F7168"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Клубные здания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5E93B3"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D550999"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100</w:t>
            </w:r>
          </w:p>
        </w:tc>
      </w:tr>
      <w:tr w:rsidR="00806F45" w:rsidRPr="006C3C00" w14:paraId="032CE38D"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323F613C"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Общеобразовательные школы без спальных корпусов</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4820307"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ABB0147"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80</w:t>
            </w:r>
          </w:p>
        </w:tc>
      </w:tr>
      <w:tr w:rsidR="00806F45" w:rsidRPr="006C3C00" w14:paraId="3163701C" w14:textId="77777777">
        <w:tc>
          <w:tcPr>
            <w:tcW w:w="8074" w:type="dxa"/>
            <w:tcBorders>
              <w:top w:val="single" w:sz="4" w:space="0" w:color="000000"/>
              <w:left w:val="single" w:sz="4" w:space="0" w:color="000000"/>
              <w:bottom w:val="single" w:sz="4" w:space="0" w:color="000000"/>
              <w:right w:val="single" w:sz="4" w:space="0" w:color="000000"/>
            </w:tcBorders>
            <w:shd w:val="clear" w:color="auto" w:fill="auto"/>
          </w:tcPr>
          <w:p w14:paraId="6C225B22"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Детские дошкольные учреждения с дневным пребыванием детей, предприятия общественного питания и транспорта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D0F090F"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4DB6FF9"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50</w:t>
            </w:r>
          </w:p>
        </w:tc>
      </w:tr>
      <w:tr w:rsidR="00806F45" w:rsidRPr="006C3C00" w14:paraId="37BE3CCA" w14:textId="77777777">
        <w:tc>
          <w:tcPr>
            <w:tcW w:w="10501" w:type="dxa"/>
            <w:gridSpan w:val="3"/>
            <w:tcBorders>
              <w:top w:val="single" w:sz="4" w:space="0" w:color="000000"/>
              <w:left w:val="single" w:sz="4" w:space="0" w:color="000000"/>
              <w:bottom w:val="single" w:sz="4" w:space="0" w:color="000000"/>
              <w:right w:val="single" w:sz="4" w:space="0" w:color="000000"/>
            </w:tcBorders>
            <w:shd w:val="clear" w:color="auto" w:fill="auto"/>
          </w:tcPr>
          <w:p w14:paraId="4ED0B50B" w14:textId="77777777" w:rsidR="00806F45" w:rsidRPr="006C3C00" w:rsidRDefault="00AF59DE">
            <w:pPr>
              <w:spacing w:after="0" w:line="240" w:lineRule="auto"/>
              <w:rPr>
                <w:rFonts w:ascii="Times New Roman" w:hAnsi="Times New Roman" w:cs="Times New Roman"/>
                <w:sz w:val="28"/>
                <w:szCs w:val="28"/>
              </w:rPr>
            </w:pPr>
            <w:r w:rsidRPr="006C3C00">
              <w:rPr>
                <w:rFonts w:ascii="Times New Roman" w:hAnsi="Times New Roman" w:cs="Times New Roman"/>
                <w:sz w:val="28"/>
                <w:szCs w:val="28"/>
              </w:rPr>
              <w:t>Примечание - Этажность зданий принимается без учета цокольного этажа.</w:t>
            </w:r>
          </w:p>
        </w:tc>
      </w:tr>
    </w:tbl>
    <w:p w14:paraId="182EEA66" w14:textId="77777777" w:rsidR="00806F45" w:rsidRPr="006C3C00" w:rsidRDefault="00AF59DE">
      <w:pPr>
        <w:spacing w:after="0" w:line="240" w:lineRule="auto"/>
        <w:jc w:val="right"/>
        <w:outlineLvl w:val="0"/>
        <w:rPr>
          <w:rFonts w:ascii="Times New Roman" w:hAnsi="Times New Roman" w:cs="Times New Roman"/>
          <w:sz w:val="28"/>
          <w:szCs w:val="28"/>
        </w:rPr>
      </w:pPr>
      <w:r w:rsidRPr="006C3C00">
        <w:rPr>
          <w:rFonts w:ascii="Times New Roman" w:hAnsi="Times New Roman" w:cs="Times New Roman"/>
          <w:sz w:val="28"/>
          <w:szCs w:val="28"/>
        </w:rPr>
        <w:t>Приложение Б</w:t>
      </w:r>
    </w:p>
    <w:p w14:paraId="5AE31CCD" w14:textId="77777777" w:rsidR="00806F45" w:rsidRPr="006C3C00" w:rsidRDefault="00806F45">
      <w:pPr>
        <w:spacing w:after="0" w:line="240" w:lineRule="auto"/>
        <w:jc w:val="center"/>
        <w:rPr>
          <w:rFonts w:ascii="Times New Roman" w:hAnsi="Times New Roman" w:cs="Times New Roman"/>
          <w:sz w:val="28"/>
          <w:szCs w:val="28"/>
        </w:rPr>
      </w:pPr>
    </w:p>
    <w:p w14:paraId="5E8FE97B" w14:textId="52DDCD02" w:rsidR="00806F45" w:rsidRPr="006C3C00" w:rsidRDefault="00AF59DE" w:rsidP="008E6E67">
      <w:pPr>
        <w:spacing w:after="0" w:line="240" w:lineRule="auto"/>
        <w:jc w:val="center"/>
        <w:rPr>
          <w:rFonts w:ascii="Times New Roman" w:hAnsi="Times New Roman" w:cs="Times New Roman"/>
          <w:sz w:val="28"/>
          <w:szCs w:val="28"/>
        </w:rPr>
      </w:pPr>
      <w:r w:rsidRPr="006C3C00">
        <w:rPr>
          <w:rFonts w:ascii="Times New Roman" w:hAnsi="Times New Roman" w:cs="Times New Roman"/>
          <w:b/>
          <w:bCs/>
          <w:sz w:val="28"/>
          <w:szCs w:val="28"/>
        </w:rPr>
        <w:t>РАЗМЕРЫ РАЗДЕЛОК И ОТСТУПОК У ПЕЧЕЙ И ДЫМОВЫХ КАНАЛОВ</w:t>
      </w:r>
    </w:p>
    <w:p w14:paraId="51FD062C" w14:textId="77777777" w:rsidR="00806F45" w:rsidRPr="006C3C00" w:rsidRDefault="00AF59DE">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 xml:space="preserve">Б.1.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w:t>
      </w:r>
      <w:hyperlink r:id="rId10">
        <w:r w:rsidRPr="006C3C00">
          <w:rPr>
            <w:rFonts w:ascii="Times New Roman" w:hAnsi="Times New Roman" w:cs="Times New Roman"/>
            <w:sz w:val="28"/>
            <w:szCs w:val="28"/>
          </w:rPr>
          <w:t>подпунктом "б" пункта 5.21</w:t>
        </w:r>
      </w:hyperlink>
      <w:r w:rsidRPr="006C3C00">
        <w:rPr>
          <w:rFonts w:ascii="Times New Roman" w:hAnsi="Times New Roman" w:cs="Times New Roman"/>
          <w:sz w:val="28"/>
          <w:szCs w:val="28"/>
        </w:rPr>
        <w:t>.</w:t>
      </w:r>
    </w:p>
    <w:p w14:paraId="7E3F0F1C" w14:textId="24E07B10" w:rsidR="00806F45" w:rsidRPr="006C3C00" w:rsidRDefault="00AF59DE" w:rsidP="008E6E67">
      <w:pPr>
        <w:spacing w:after="0" w:line="240" w:lineRule="auto"/>
        <w:ind w:firstLine="540"/>
        <w:jc w:val="both"/>
        <w:rPr>
          <w:rFonts w:ascii="Times New Roman" w:hAnsi="Times New Roman" w:cs="Times New Roman"/>
          <w:sz w:val="28"/>
          <w:szCs w:val="28"/>
        </w:rPr>
      </w:pPr>
      <w:r w:rsidRPr="006C3C00">
        <w:rPr>
          <w:rFonts w:ascii="Times New Roman" w:hAnsi="Times New Roman" w:cs="Times New Roman"/>
          <w:sz w:val="28"/>
          <w:szCs w:val="28"/>
        </w:rPr>
        <w:t>Б.2. Требования к отступкам приведены в таблице Б.1.</w:t>
      </w:r>
    </w:p>
    <w:p w14:paraId="5BDDAB50" w14:textId="141C8329" w:rsidR="00806F45" w:rsidRPr="006C3C00" w:rsidRDefault="00AF59DE" w:rsidP="008E6E67">
      <w:pPr>
        <w:spacing w:after="0" w:line="240" w:lineRule="auto"/>
        <w:ind w:firstLine="540"/>
        <w:jc w:val="both"/>
        <w:outlineLvl w:val="1"/>
        <w:rPr>
          <w:rFonts w:ascii="Times New Roman" w:hAnsi="Times New Roman" w:cs="Times New Roman"/>
          <w:sz w:val="28"/>
          <w:szCs w:val="28"/>
        </w:rPr>
      </w:pPr>
      <w:r w:rsidRPr="006C3C00">
        <w:rPr>
          <w:rFonts w:ascii="Times New Roman" w:hAnsi="Times New Roman" w:cs="Times New Roman"/>
          <w:b/>
          <w:bCs/>
          <w:sz w:val="28"/>
          <w:szCs w:val="28"/>
        </w:rPr>
        <w:lastRenderedPageBreak/>
        <w:t>Таблица Б.1</w:t>
      </w:r>
    </w:p>
    <w:tbl>
      <w:tblPr>
        <w:tblW w:w="10485" w:type="dxa"/>
        <w:tblCellMar>
          <w:top w:w="102" w:type="dxa"/>
          <w:left w:w="62" w:type="dxa"/>
          <w:bottom w:w="102" w:type="dxa"/>
          <w:right w:w="62" w:type="dxa"/>
        </w:tblCellMar>
        <w:tblLook w:val="0000" w:firstRow="0" w:lastRow="0" w:firstColumn="0" w:lastColumn="0" w:noHBand="0" w:noVBand="0"/>
      </w:tblPr>
      <w:tblGrid>
        <w:gridCol w:w="2971"/>
        <w:gridCol w:w="1979"/>
        <w:gridCol w:w="3797"/>
        <w:gridCol w:w="1738"/>
      </w:tblGrid>
      <w:tr w:rsidR="00806F45" w:rsidRPr="006C3C00" w14:paraId="1AEBE65E" w14:textId="77777777">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01F1EE"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 xml:space="preserve">Толщина стенки печи, </w:t>
            </w:r>
            <w:proofErr w:type="gramStart"/>
            <w:r w:rsidRPr="006C3C00">
              <w:rPr>
                <w:rFonts w:ascii="Times New Roman" w:hAnsi="Times New Roman" w:cs="Times New Roman"/>
                <w:sz w:val="28"/>
                <w:szCs w:val="28"/>
              </w:rPr>
              <w:t>мм</w:t>
            </w:r>
            <w:proofErr w:type="gramEnd"/>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AB1771" w14:textId="77777777" w:rsidR="00806F45" w:rsidRPr="006C3C00" w:rsidRDefault="00AF59DE">
            <w:pPr>
              <w:spacing w:after="0" w:line="240" w:lineRule="auto"/>
              <w:jc w:val="center"/>
              <w:rPr>
                <w:rFonts w:ascii="Times New Roman" w:hAnsi="Times New Roman" w:cs="Times New Roman"/>
                <w:sz w:val="28"/>
                <w:szCs w:val="28"/>
              </w:rPr>
            </w:pPr>
            <w:proofErr w:type="spellStart"/>
            <w:r w:rsidRPr="006C3C00">
              <w:rPr>
                <w:rFonts w:ascii="Times New Roman" w:hAnsi="Times New Roman" w:cs="Times New Roman"/>
                <w:sz w:val="28"/>
                <w:szCs w:val="28"/>
              </w:rPr>
              <w:t>Отступка</w:t>
            </w:r>
            <w:proofErr w:type="spellEnd"/>
          </w:p>
        </w:tc>
        <w:tc>
          <w:tcPr>
            <w:tcW w:w="5535" w:type="dxa"/>
            <w:gridSpan w:val="2"/>
            <w:tcBorders>
              <w:top w:val="single" w:sz="4" w:space="0" w:color="000000"/>
              <w:left w:val="single" w:sz="4" w:space="0" w:color="000000"/>
              <w:bottom w:val="single" w:sz="4" w:space="0" w:color="000000"/>
              <w:right w:val="single" w:sz="4" w:space="0" w:color="000000"/>
            </w:tcBorders>
            <w:shd w:val="clear" w:color="auto" w:fill="auto"/>
          </w:tcPr>
          <w:p w14:paraId="61AF3E0A"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Расстояние от наружной поверхности печи или дымового канала (трубы) до стены или перегородки, мм</w:t>
            </w:r>
          </w:p>
        </w:tc>
      </w:tr>
      <w:tr w:rsidR="00806F45" w:rsidRPr="006C3C00" w14:paraId="23D4BF6B" w14:textId="77777777">
        <w:tc>
          <w:tcPr>
            <w:tcW w:w="2970" w:type="dxa"/>
            <w:vMerge/>
            <w:tcBorders>
              <w:top w:val="single" w:sz="4" w:space="0" w:color="000000"/>
              <w:left w:val="single" w:sz="4" w:space="0" w:color="000000"/>
              <w:bottom w:val="single" w:sz="4" w:space="0" w:color="000000"/>
              <w:right w:val="single" w:sz="4" w:space="0" w:color="000000"/>
            </w:tcBorders>
            <w:shd w:val="clear" w:color="auto" w:fill="auto"/>
          </w:tcPr>
          <w:p w14:paraId="66F16ABB" w14:textId="77777777" w:rsidR="00806F45" w:rsidRPr="006C3C00" w:rsidRDefault="00806F45">
            <w:pPr>
              <w:spacing w:after="0" w:line="240" w:lineRule="auto"/>
              <w:jc w:val="center"/>
              <w:rPr>
                <w:rFonts w:ascii="Times New Roman" w:hAnsi="Times New Roman" w:cs="Times New Roman"/>
                <w:sz w:val="28"/>
                <w:szCs w:val="28"/>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tcPr>
          <w:p w14:paraId="569865D1" w14:textId="77777777" w:rsidR="00806F45" w:rsidRPr="006C3C00" w:rsidRDefault="00806F45">
            <w:pPr>
              <w:spacing w:after="0" w:line="240" w:lineRule="auto"/>
              <w:jc w:val="center"/>
              <w:rPr>
                <w:rFonts w:ascii="Times New Roman" w:hAnsi="Times New Roman" w:cs="Times New Roman"/>
                <w:sz w:val="28"/>
                <w:szCs w:val="28"/>
              </w:rPr>
            </w:pP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2F86F39F"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не защищенной от возгорания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673CD56E"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защищенной от возгорания</w:t>
            </w:r>
          </w:p>
        </w:tc>
      </w:tr>
      <w:tr w:rsidR="00806F45" w:rsidRPr="006C3C00" w14:paraId="11D0AAFB" w14:textId="77777777">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3C03946"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120</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7061FE41"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Открытая</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7A63FCEB"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260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68EAC692"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200</w:t>
            </w:r>
          </w:p>
        </w:tc>
      </w:tr>
      <w:tr w:rsidR="00806F45" w:rsidRPr="006C3C00" w14:paraId="6CAADAAF" w14:textId="77777777">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D3C0DCB"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120</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53E9D779"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Закрытая</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4CFC15AC"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320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7DD843B8"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260</w:t>
            </w:r>
          </w:p>
        </w:tc>
      </w:tr>
      <w:tr w:rsidR="00806F45" w:rsidRPr="006C3C00" w14:paraId="20904721" w14:textId="77777777">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71945AB1"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65</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3682086"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Открытая</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2CB4A7FF"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320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299DAA05"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260</w:t>
            </w:r>
          </w:p>
        </w:tc>
      </w:tr>
      <w:tr w:rsidR="00806F45" w:rsidRPr="006C3C00" w14:paraId="7D0C932B" w14:textId="77777777">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A057123"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65</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DD235BE"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Закрытая</w:t>
            </w:r>
          </w:p>
        </w:tc>
        <w:tc>
          <w:tcPr>
            <w:tcW w:w="3797" w:type="dxa"/>
            <w:tcBorders>
              <w:top w:val="single" w:sz="4" w:space="0" w:color="000000"/>
              <w:left w:val="single" w:sz="4" w:space="0" w:color="000000"/>
              <w:bottom w:val="single" w:sz="4" w:space="0" w:color="000000"/>
              <w:right w:val="single" w:sz="4" w:space="0" w:color="000000"/>
            </w:tcBorders>
            <w:shd w:val="clear" w:color="auto" w:fill="auto"/>
          </w:tcPr>
          <w:p w14:paraId="24646E53"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500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3BE937C0" w14:textId="77777777" w:rsidR="00806F45" w:rsidRPr="006C3C00" w:rsidRDefault="00AF59DE">
            <w:pPr>
              <w:spacing w:after="0" w:line="240" w:lineRule="auto"/>
              <w:jc w:val="center"/>
              <w:rPr>
                <w:rFonts w:ascii="Times New Roman" w:hAnsi="Times New Roman" w:cs="Times New Roman"/>
                <w:sz w:val="28"/>
                <w:szCs w:val="28"/>
              </w:rPr>
            </w:pPr>
            <w:r w:rsidRPr="006C3C00">
              <w:rPr>
                <w:rFonts w:ascii="Times New Roman" w:hAnsi="Times New Roman" w:cs="Times New Roman"/>
                <w:sz w:val="28"/>
                <w:szCs w:val="28"/>
              </w:rPr>
              <w:t>380</w:t>
            </w:r>
          </w:p>
        </w:tc>
      </w:tr>
      <w:tr w:rsidR="00806F45" w:rsidRPr="006C3C00" w14:paraId="77497554" w14:textId="77777777">
        <w:tc>
          <w:tcPr>
            <w:tcW w:w="10484" w:type="dxa"/>
            <w:gridSpan w:val="4"/>
            <w:tcBorders>
              <w:top w:val="single" w:sz="4" w:space="0" w:color="000000"/>
              <w:left w:val="single" w:sz="4" w:space="0" w:color="000000"/>
              <w:right w:val="single" w:sz="4" w:space="0" w:color="000000"/>
            </w:tcBorders>
            <w:shd w:val="clear" w:color="auto" w:fill="auto"/>
          </w:tcPr>
          <w:p w14:paraId="6676D154" w14:textId="77777777" w:rsidR="00806F45" w:rsidRPr="006C3C00" w:rsidRDefault="00AF59DE">
            <w:pPr>
              <w:spacing w:after="0" w:line="240" w:lineRule="auto"/>
              <w:jc w:val="both"/>
              <w:rPr>
                <w:rFonts w:ascii="Times New Roman" w:hAnsi="Times New Roman" w:cs="Times New Roman"/>
                <w:sz w:val="28"/>
                <w:szCs w:val="28"/>
              </w:rPr>
            </w:pPr>
            <w:r w:rsidRPr="006C3C00">
              <w:rPr>
                <w:rFonts w:ascii="Times New Roman" w:hAnsi="Times New Roman" w:cs="Times New Roman"/>
                <w:sz w:val="28"/>
                <w:szCs w:val="28"/>
              </w:rPr>
              <w:t>Примечания:</w:t>
            </w:r>
          </w:p>
        </w:tc>
      </w:tr>
      <w:tr w:rsidR="00806F45" w:rsidRPr="006C3C00" w14:paraId="6E44657C" w14:textId="77777777">
        <w:tc>
          <w:tcPr>
            <w:tcW w:w="10484" w:type="dxa"/>
            <w:gridSpan w:val="4"/>
            <w:tcBorders>
              <w:left w:val="single" w:sz="4" w:space="0" w:color="000000"/>
              <w:right w:val="single" w:sz="4" w:space="0" w:color="000000"/>
            </w:tcBorders>
            <w:shd w:val="clear" w:color="auto" w:fill="auto"/>
          </w:tcPr>
          <w:p w14:paraId="58271458" w14:textId="77777777" w:rsidR="00806F45" w:rsidRPr="006C3C00" w:rsidRDefault="00AF59DE">
            <w:pPr>
              <w:spacing w:after="0" w:line="240" w:lineRule="auto"/>
              <w:jc w:val="both"/>
              <w:rPr>
                <w:rFonts w:ascii="Times New Roman" w:hAnsi="Times New Roman" w:cs="Times New Roman"/>
                <w:sz w:val="28"/>
                <w:szCs w:val="28"/>
              </w:rPr>
            </w:pPr>
            <w:r w:rsidRPr="006C3C00">
              <w:rPr>
                <w:rFonts w:ascii="Times New Roman" w:hAnsi="Times New Roman" w:cs="Times New Roman"/>
                <w:sz w:val="28"/>
                <w:szCs w:val="28"/>
              </w:rPr>
              <w:t>1. Для стен с пределом огнестойкости REI 60 и более и пределом распространения пламени РП0 расстояние от наружной поверхности печи или дымового канала (трубы) до стены перегородки не нормируется.</w:t>
            </w:r>
          </w:p>
        </w:tc>
      </w:tr>
      <w:tr w:rsidR="00806F45" w:rsidRPr="006C3C00" w14:paraId="0E432D01" w14:textId="77777777">
        <w:tc>
          <w:tcPr>
            <w:tcW w:w="10484" w:type="dxa"/>
            <w:gridSpan w:val="4"/>
            <w:tcBorders>
              <w:left w:val="single" w:sz="4" w:space="0" w:color="000000"/>
              <w:right w:val="single" w:sz="4" w:space="0" w:color="000000"/>
            </w:tcBorders>
            <w:shd w:val="clear" w:color="auto" w:fill="auto"/>
          </w:tcPr>
          <w:p w14:paraId="50F62701" w14:textId="77777777" w:rsidR="00806F45" w:rsidRPr="006C3C00" w:rsidRDefault="00AF59DE">
            <w:pPr>
              <w:spacing w:after="0" w:line="240" w:lineRule="auto"/>
              <w:jc w:val="both"/>
              <w:rPr>
                <w:rFonts w:ascii="Times New Roman" w:hAnsi="Times New Roman" w:cs="Times New Roman"/>
                <w:sz w:val="28"/>
                <w:szCs w:val="28"/>
              </w:rPr>
            </w:pPr>
            <w:r w:rsidRPr="006C3C00">
              <w:rPr>
                <w:rFonts w:ascii="Times New Roman" w:hAnsi="Times New Roman" w:cs="Times New Roman"/>
                <w:sz w:val="28"/>
                <w:szCs w:val="28"/>
              </w:rPr>
              <w:t xml:space="preserve">2. В зданиях детских учреждений, общежитий и предприятий общественного питания предел огнестойкости стены (перегородки) в пределах </w:t>
            </w:r>
            <w:proofErr w:type="spellStart"/>
            <w:r w:rsidRPr="006C3C00">
              <w:rPr>
                <w:rFonts w:ascii="Times New Roman" w:hAnsi="Times New Roman" w:cs="Times New Roman"/>
                <w:sz w:val="28"/>
                <w:szCs w:val="28"/>
              </w:rPr>
              <w:t>отступки</w:t>
            </w:r>
            <w:proofErr w:type="spellEnd"/>
            <w:r w:rsidRPr="006C3C00">
              <w:rPr>
                <w:rFonts w:ascii="Times New Roman" w:hAnsi="Times New Roman" w:cs="Times New Roman"/>
                <w:sz w:val="28"/>
                <w:szCs w:val="28"/>
              </w:rPr>
              <w:t xml:space="preserve"> обеспечивается не менее REI 60.</w:t>
            </w:r>
          </w:p>
        </w:tc>
      </w:tr>
      <w:tr w:rsidR="00806F45" w:rsidRPr="006C3C00" w14:paraId="35DCCA14" w14:textId="77777777">
        <w:tc>
          <w:tcPr>
            <w:tcW w:w="10484" w:type="dxa"/>
            <w:gridSpan w:val="4"/>
            <w:tcBorders>
              <w:left w:val="single" w:sz="4" w:space="0" w:color="000000"/>
              <w:bottom w:val="single" w:sz="4" w:space="0" w:color="000000"/>
              <w:right w:val="single" w:sz="4" w:space="0" w:color="000000"/>
            </w:tcBorders>
            <w:shd w:val="clear" w:color="auto" w:fill="auto"/>
          </w:tcPr>
          <w:p w14:paraId="42223875" w14:textId="77777777" w:rsidR="00806F45" w:rsidRPr="006C3C00" w:rsidRDefault="00AF59DE">
            <w:pPr>
              <w:spacing w:after="0" w:line="240" w:lineRule="auto"/>
              <w:jc w:val="both"/>
              <w:rPr>
                <w:rFonts w:ascii="Times New Roman" w:hAnsi="Times New Roman" w:cs="Times New Roman"/>
                <w:sz w:val="28"/>
                <w:szCs w:val="28"/>
              </w:rPr>
            </w:pPr>
            <w:r w:rsidRPr="006C3C00">
              <w:rPr>
                <w:rFonts w:ascii="Times New Roman" w:hAnsi="Times New Roman" w:cs="Times New Roman"/>
                <w:sz w:val="28"/>
                <w:szCs w:val="28"/>
              </w:rPr>
              <w:t xml:space="preserve">3. Защита потолка в соответствии с </w:t>
            </w:r>
            <w:hyperlink r:id="rId11">
              <w:r w:rsidRPr="006C3C00">
                <w:rPr>
                  <w:rFonts w:ascii="Times New Roman" w:hAnsi="Times New Roman" w:cs="Times New Roman"/>
                  <w:sz w:val="28"/>
                  <w:szCs w:val="28"/>
                </w:rPr>
                <w:t>пунктом 5.18</w:t>
              </w:r>
            </w:hyperlink>
            <w:r w:rsidRPr="006C3C00">
              <w:rPr>
                <w:rFonts w:ascii="Times New Roman" w:hAnsi="Times New Roman" w:cs="Times New Roman"/>
                <w:sz w:val="28"/>
                <w:szCs w:val="28"/>
              </w:rPr>
              <w:t xml:space="preserve">, пола, стен и перегородок в соответствии с </w:t>
            </w:r>
            <w:hyperlink r:id="rId12">
              <w:r w:rsidRPr="006C3C00">
                <w:rPr>
                  <w:rFonts w:ascii="Times New Roman" w:hAnsi="Times New Roman" w:cs="Times New Roman"/>
                  <w:sz w:val="28"/>
                  <w:szCs w:val="28"/>
                </w:rPr>
                <w:t>пунктом 5.21</w:t>
              </w:r>
            </w:hyperlink>
            <w:r w:rsidRPr="006C3C00">
              <w:rPr>
                <w:rFonts w:ascii="Times New Roman" w:hAnsi="Times New Roman" w:cs="Times New Roman"/>
                <w:sz w:val="28"/>
                <w:szCs w:val="28"/>
              </w:rPr>
              <w:t xml:space="preserve"> выполняется на расстоянии, не менее чем на 150 мм превышающем габариты печи.</w:t>
            </w:r>
          </w:p>
        </w:tc>
      </w:tr>
    </w:tbl>
    <w:p w14:paraId="1CF4D8A0" w14:textId="77777777" w:rsidR="00D53DDE" w:rsidRPr="006C3C00" w:rsidRDefault="00D53DDE">
      <w:pPr>
        <w:spacing w:after="0" w:line="240" w:lineRule="auto"/>
        <w:rPr>
          <w:rFonts w:ascii="Times New Roman" w:hAnsi="Times New Roman" w:cs="Times New Roman"/>
          <w:sz w:val="28"/>
          <w:szCs w:val="28"/>
        </w:rPr>
      </w:pPr>
    </w:p>
    <w:p w14:paraId="77E34FD1" w14:textId="77777777" w:rsidR="008E6E67" w:rsidRPr="008E6E67" w:rsidRDefault="008E6E67" w:rsidP="008E6E67">
      <w:pPr>
        <w:spacing w:after="0" w:line="240" w:lineRule="auto"/>
        <w:jc w:val="center"/>
        <w:outlineLvl w:val="0"/>
        <w:rPr>
          <w:rFonts w:ascii="Times New Roman" w:eastAsia="Calibri" w:hAnsi="Times New Roman" w:cs="Times New Roman"/>
          <w:sz w:val="28"/>
          <w:szCs w:val="28"/>
        </w:rPr>
      </w:pPr>
      <w:r w:rsidRPr="008E6E67">
        <w:rPr>
          <w:rFonts w:ascii="Times New Roman" w:eastAsia="Calibri" w:hAnsi="Times New Roman" w:cs="Times New Roman"/>
          <w:b/>
          <w:bCs/>
          <w:sz w:val="28"/>
          <w:szCs w:val="28"/>
        </w:rPr>
        <w:t>Правила противопожарного режима.</w:t>
      </w:r>
    </w:p>
    <w:p w14:paraId="6679F983" w14:textId="77777777" w:rsidR="008E6E67" w:rsidRPr="008E6E67" w:rsidRDefault="008E6E67" w:rsidP="008E6E67">
      <w:pPr>
        <w:spacing w:after="0" w:line="240" w:lineRule="auto"/>
        <w:jc w:val="center"/>
        <w:outlineLvl w:val="0"/>
        <w:rPr>
          <w:rFonts w:ascii="Times New Roman" w:eastAsia="Calibri" w:hAnsi="Times New Roman" w:cs="Times New Roman"/>
          <w:sz w:val="28"/>
          <w:szCs w:val="28"/>
        </w:rPr>
      </w:pPr>
      <w:r w:rsidRPr="008E6E67">
        <w:rPr>
          <w:rFonts w:ascii="Times New Roman" w:eastAsia="Calibri" w:hAnsi="Times New Roman" w:cs="Times New Roman"/>
          <w:b/>
          <w:bCs/>
          <w:sz w:val="28"/>
          <w:szCs w:val="28"/>
        </w:rPr>
        <w:t>Системы теплоснабжения и отопления</w:t>
      </w:r>
    </w:p>
    <w:p w14:paraId="706608B4"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14:paraId="1568D3BC"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proofErr w:type="gramStart"/>
      <w:r w:rsidRPr="008E6E67">
        <w:rPr>
          <w:rFonts w:ascii="Times New Roman" w:eastAsia="Calibri" w:hAnsi="Times New Roman" w:cs="Times New Roman"/>
          <w:sz w:val="28"/>
          <w:szCs w:val="28"/>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roofErr w:type="gramEnd"/>
    </w:p>
    <w:p w14:paraId="718F8DF7"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8E6E67">
        <w:rPr>
          <w:rFonts w:ascii="Times New Roman" w:eastAsia="Calibri" w:hAnsi="Times New Roman" w:cs="Times New Roman"/>
          <w:sz w:val="28"/>
          <w:szCs w:val="28"/>
        </w:rPr>
        <w:t>теплоизолирована</w:t>
      </w:r>
      <w:proofErr w:type="spellEnd"/>
      <w:r w:rsidRPr="008E6E67">
        <w:rPr>
          <w:rFonts w:ascii="Times New Roman" w:eastAsia="Calibri" w:hAnsi="Times New Roman" w:cs="Times New Roman"/>
          <w:sz w:val="28"/>
          <w:szCs w:val="28"/>
        </w:rPr>
        <w:t>, либо увеличена величина разделки (</w:t>
      </w:r>
      <w:proofErr w:type="spellStart"/>
      <w:r w:rsidRPr="008E6E67">
        <w:rPr>
          <w:rFonts w:ascii="Times New Roman" w:eastAsia="Calibri" w:hAnsi="Times New Roman" w:cs="Times New Roman"/>
          <w:sz w:val="28"/>
          <w:szCs w:val="28"/>
        </w:rPr>
        <w:t>отступки</w:t>
      </w:r>
      <w:proofErr w:type="spellEnd"/>
      <w:r w:rsidRPr="008E6E67">
        <w:rPr>
          <w:rFonts w:ascii="Times New Roman" w:eastAsia="Calibri" w:hAnsi="Times New Roman" w:cs="Times New Roman"/>
          <w:sz w:val="28"/>
          <w:szCs w:val="28"/>
        </w:rPr>
        <w:t>).</w:t>
      </w:r>
    </w:p>
    <w:p w14:paraId="2B461F30"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lastRenderedPageBreak/>
        <w:t>Неисправные печи и другие отопительные приборы к эксплуатации не допускаются.</w:t>
      </w:r>
    </w:p>
    <w:p w14:paraId="3C2741FD"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14:paraId="491B60AD"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1 раза в 3 месяца - для отопительных печей;</w:t>
      </w:r>
    </w:p>
    <w:p w14:paraId="3A58978D"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При эксплуатации котельных и других </w:t>
      </w:r>
      <w:proofErr w:type="spellStart"/>
      <w:r w:rsidRPr="008E6E67">
        <w:rPr>
          <w:rFonts w:ascii="Times New Roman" w:eastAsia="Calibri" w:hAnsi="Times New Roman" w:cs="Times New Roman"/>
          <w:sz w:val="28"/>
          <w:szCs w:val="28"/>
        </w:rPr>
        <w:t>теплопроизводящих</w:t>
      </w:r>
      <w:proofErr w:type="spellEnd"/>
      <w:r w:rsidRPr="008E6E67">
        <w:rPr>
          <w:rFonts w:ascii="Times New Roman" w:eastAsia="Calibri" w:hAnsi="Times New Roman" w:cs="Times New Roman"/>
          <w:sz w:val="28"/>
          <w:szCs w:val="28"/>
        </w:rPr>
        <w:t xml:space="preserve"> установок запрещается:</w:t>
      </w:r>
    </w:p>
    <w:p w14:paraId="73BAD9BB"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допускать к работе лиц, не прошедших специального обучения и не получивших соответствующих квалификационных удостоверений;</w:t>
      </w:r>
    </w:p>
    <w:p w14:paraId="623FCF25"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 применять в качестве топлива отходы нефтепродуктов и </w:t>
      </w:r>
      <w:proofErr w:type="gramStart"/>
      <w:r w:rsidRPr="008E6E67">
        <w:rPr>
          <w:rFonts w:ascii="Times New Roman" w:eastAsia="Calibri" w:hAnsi="Times New Roman" w:cs="Times New Roman"/>
          <w:sz w:val="28"/>
          <w:szCs w:val="28"/>
        </w:rPr>
        <w:t>другие</w:t>
      </w:r>
      <w:proofErr w:type="gramEnd"/>
      <w:r w:rsidRPr="008E6E67">
        <w:rPr>
          <w:rFonts w:ascii="Times New Roman" w:eastAsia="Calibri" w:hAnsi="Times New Roman" w:cs="Times New Roman"/>
          <w:sz w:val="28"/>
          <w:szCs w:val="28"/>
        </w:rPr>
        <w:t xml:space="preserve"> легковоспламеняющиеся и горючие жидкости, которые не предусмотрены технической документацией на эксплуатацию оборудования;</w:t>
      </w:r>
    </w:p>
    <w:p w14:paraId="44FAB427"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 эксплуатировать </w:t>
      </w:r>
      <w:proofErr w:type="spellStart"/>
      <w:r w:rsidRPr="008E6E67">
        <w:rPr>
          <w:rFonts w:ascii="Times New Roman" w:eastAsia="Calibri" w:hAnsi="Times New Roman" w:cs="Times New Roman"/>
          <w:sz w:val="28"/>
          <w:szCs w:val="28"/>
        </w:rPr>
        <w:t>теплопроизводящие</w:t>
      </w:r>
      <w:proofErr w:type="spellEnd"/>
      <w:r w:rsidRPr="008E6E67">
        <w:rPr>
          <w:rFonts w:ascii="Times New Roman" w:eastAsia="Calibri" w:hAnsi="Times New Roman" w:cs="Times New Roman"/>
          <w:sz w:val="28"/>
          <w:szCs w:val="28"/>
        </w:rPr>
        <w:t xml:space="preserve"> установки при </w:t>
      </w:r>
      <w:proofErr w:type="spellStart"/>
      <w:r w:rsidRPr="008E6E67">
        <w:rPr>
          <w:rFonts w:ascii="Times New Roman" w:eastAsia="Calibri" w:hAnsi="Times New Roman" w:cs="Times New Roman"/>
          <w:sz w:val="28"/>
          <w:szCs w:val="28"/>
        </w:rPr>
        <w:t>подтекании</w:t>
      </w:r>
      <w:proofErr w:type="spellEnd"/>
      <w:r w:rsidRPr="008E6E67">
        <w:rPr>
          <w:rFonts w:ascii="Times New Roman" w:eastAsia="Calibri" w:hAnsi="Times New Roman" w:cs="Times New Roman"/>
          <w:sz w:val="28"/>
          <w:szCs w:val="28"/>
        </w:rPr>
        <w:t xml:space="preserve"> жидкого топлива (утечке газа) из систем топливоподачи, а также из вентилей у топки и емкости с топливом;</w:t>
      </w:r>
    </w:p>
    <w:p w14:paraId="60DE23B8"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подавать топливо при потухших форсунках или газовых горелках;</w:t>
      </w:r>
    </w:p>
    <w:p w14:paraId="450D24BB"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разжигать установки без их предварительной продувки;</w:t>
      </w:r>
    </w:p>
    <w:p w14:paraId="24470070"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работать при неисправных или отключенных приборах контроля и регулирования, предусмотренных изготовителем;</w:t>
      </w:r>
    </w:p>
    <w:p w14:paraId="52E88EBF"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сушить горючие материалы на котлах, паропроводах и других теплогенерирующих установках;</w:t>
      </w:r>
    </w:p>
    <w:p w14:paraId="3EB908DB"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эксплуатировать котельные установки, работающие на твердом топливе, дымовые трубы которых не оборудованы искрогасителями и не очищены от сажи;</w:t>
      </w:r>
    </w:p>
    <w:p w14:paraId="5B95A0BC"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чистить котел при открытой двери тамбура в железнодорожном подвижном составе при движении.</w:t>
      </w:r>
    </w:p>
    <w:p w14:paraId="16442AB6"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При эксплуатации печного отопления запрещается:</w:t>
      </w:r>
    </w:p>
    <w:p w14:paraId="5027367F"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оставлять без присмотра печи, которые топятся, а также поручать надзор за ними детям;</w:t>
      </w:r>
    </w:p>
    <w:p w14:paraId="0B6290B0"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располагать топливо, другие горючие вещества и материалы на предтопочном листе;</w:t>
      </w:r>
    </w:p>
    <w:p w14:paraId="5F556EA7"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 применять для розжига печей бензин, керосин, дизельное топливо и </w:t>
      </w:r>
      <w:proofErr w:type="gramStart"/>
      <w:r w:rsidRPr="008E6E67">
        <w:rPr>
          <w:rFonts w:ascii="Times New Roman" w:eastAsia="Calibri" w:hAnsi="Times New Roman" w:cs="Times New Roman"/>
          <w:sz w:val="28"/>
          <w:szCs w:val="28"/>
        </w:rPr>
        <w:t>другие</w:t>
      </w:r>
      <w:proofErr w:type="gramEnd"/>
      <w:r w:rsidRPr="008E6E67">
        <w:rPr>
          <w:rFonts w:ascii="Times New Roman" w:eastAsia="Calibri" w:hAnsi="Times New Roman" w:cs="Times New Roman"/>
          <w:sz w:val="28"/>
          <w:szCs w:val="28"/>
        </w:rPr>
        <w:t xml:space="preserve"> легковоспламеняющиеся и горючие жидкости;</w:t>
      </w:r>
    </w:p>
    <w:p w14:paraId="6B82D7C7"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топить углем, коксом и газом печи, не предназначенные для этих видов топлива;</w:t>
      </w:r>
    </w:p>
    <w:p w14:paraId="159CE8B4"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производить топку печей во время проведения в помещениях собраний и других массовых мероприятий;</w:t>
      </w:r>
    </w:p>
    <w:p w14:paraId="3F97FB29"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использовать вентиляционные и газовые каналы в качестве дымоходов;</w:t>
      </w:r>
    </w:p>
    <w:p w14:paraId="448B2F75"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перекаливать печи.</w:t>
      </w:r>
    </w:p>
    <w:p w14:paraId="2AA873FF"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14:paraId="1B76C4F9"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 xml:space="preserve">В организациях с дневным пребыванием детей топка печей прекращается не </w:t>
      </w:r>
      <w:proofErr w:type="gramStart"/>
      <w:r w:rsidRPr="008E6E67">
        <w:rPr>
          <w:rFonts w:ascii="Times New Roman" w:eastAsia="Calibri" w:hAnsi="Times New Roman" w:cs="Times New Roman"/>
          <w:sz w:val="28"/>
          <w:szCs w:val="28"/>
        </w:rPr>
        <w:t>позднее</w:t>
      </w:r>
      <w:proofErr w:type="gramEnd"/>
      <w:r w:rsidRPr="008E6E67">
        <w:rPr>
          <w:rFonts w:ascii="Times New Roman" w:eastAsia="Calibri" w:hAnsi="Times New Roman" w:cs="Times New Roman"/>
          <w:sz w:val="28"/>
          <w:szCs w:val="28"/>
        </w:rPr>
        <w:t xml:space="preserve"> чем за 1 час до прихода детей и не начинается ранее их ухода из здания.</w:t>
      </w:r>
    </w:p>
    <w:p w14:paraId="366F34F0"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Зола и шлак, выгребаемые из топок, должны быть залиты водой и удалены в специально отведенное для них место.</w:t>
      </w:r>
    </w:p>
    <w:p w14:paraId="634EA2AB"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lastRenderedPageBreak/>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14:paraId="5AC35EE6" w14:textId="77777777" w:rsidR="008E6E67" w:rsidRDefault="008E6E67" w:rsidP="008E6E67">
      <w:pPr>
        <w:spacing w:after="0" w:line="240" w:lineRule="auto"/>
        <w:ind w:firstLine="540"/>
        <w:jc w:val="both"/>
        <w:rPr>
          <w:rFonts w:ascii="Times New Roman" w:eastAsia="Calibri" w:hAnsi="Times New Roman" w:cs="Times New Roman"/>
          <w:sz w:val="28"/>
          <w:szCs w:val="28"/>
        </w:rPr>
      </w:pPr>
      <w:r w:rsidRPr="008E6E67">
        <w:rPr>
          <w:rFonts w:ascii="Times New Roman" w:eastAsia="Calibri" w:hAnsi="Times New Roman" w:cs="Times New Roman"/>
          <w:sz w:val="28"/>
          <w:szCs w:val="28"/>
        </w:rPr>
        <w:t>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14:paraId="3E3A5AE0" w14:textId="77777777" w:rsidR="008E6E67" w:rsidRPr="008E6E67" w:rsidRDefault="008E6E67" w:rsidP="008E6E67">
      <w:pPr>
        <w:spacing w:after="0" w:line="240" w:lineRule="auto"/>
        <w:ind w:firstLine="540"/>
        <w:jc w:val="both"/>
        <w:rPr>
          <w:rFonts w:ascii="Times New Roman" w:eastAsia="Calibri" w:hAnsi="Times New Roman" w:cs="Times New Roman"/>
          <w:sz w:val="28"/>
          <w:szCs w:val="28"/>
        </w:rPr>
      </w:pPr>
      <w:bookmarkStart w:id="1" w:name="_GoBack"/>
      <w:bookmarkEnd w:id="1"/>
    </w:p>
    <w:p w14:paraId="2A310CB1" w14:textId="36C0BB51" w:rsidR="009E6833" w:rsidRPr="006C3C00" w:rsidRDefault="009E6833">
      <w:pPr>
        <w:spacing w:after="0" w:line="240" w:lineRule="auto"/>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1ADEE42D" wp14:editId="4EFC4044">
            <wp:extent cx="6528021" cy="7808181"/>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8645" cy="7808928"/>
                    </a:xfrm>
                    <a:prstGeom prst="rect">
                      <a:avLst/>
                    </a:prstGeom>
                    <a:noFill/>
                    <a:ln>
                      <a:noFill/>
                    </a:ln>
                  </pic:spPr>
                </pic:pic>
              </a:graphicData>
            </a:graphic>
          </wp:inline>
        </w:drawing>
      </w:r>
    </w:p>
    <w:sectPr w:rsidR="009E6833" w:rsidRPr="006C3C00" w:rsidSect="00D53DDE">
      <w:headerReference w:type="default" r:id="rId14"/>
      <w:pgSz w:w="11906" w:h="16838"/>
      <w:pgMar w:top="851" w:right="567" w:bottom="680" w:left="1134" w:header="0" w:footer="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0BD57" w14:textId="77777777" w:rsidR="00A44684" w:rsidRDefault="00A44684" w:rsidP="00AF59DE">
      <w:pPr>
        <w:spacing w:after="0" w:line="240" w:lineRule="auto"/>
      </w:pPr>
      <w:r>
        <w:separator/>
      </w:r>
    </w:p>
  </w:endnote>
  <w:endnote w:type="continuationSeparator" w:id="0">
    <w:p w14:paraId="1DDA004D" w14:textId="77777777" w:rsidR="00A44684" w:rsidRDefault="00A44684" w:rsidP="00AF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libri"/>
    <w:charset w:val="00"/>
    <w:family w:val="roman"/>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B1173" w14:textId="77777777" w:rsidR="00A44684" w:rsidRDefault="00A44684" w:rsidP="00AF59DE">
      <w:pPr>
        <w:spacing w:after="0" w:line="240" w:lineRule="auto"/>
      </w:pPr>
      <w:r>
        <w:separator/>
      </w:r>
    </w:p>
  </w:footnote>
  <w:footnote w:type="continuationSeparator" w:id="0">
    <w:p w14:paraId="5608E813" w14:textId="77777777" w:rsidR="00A44684" w:rsidRDefault="00A44684" w:rsidP="00AF5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815091"/>
      <w:docPartObj>
        <w:docPartGallery w:val="Page Numbers (Top of Page)"/>
        <w:docPartUnique/>
      </w:docPartObj>
    </w:sdtPr>
    <w:sdtEndPr>
      <w:rPr>
        <w:rFonts w:ascii="Times New Roman" w:hAnsi="Times New Roman" w:cs="Times New Roman"/>
        <w:sz w:val="24"/>
        <w:szCs w:val="24"/>
      </w:rPr>
    </w:sdtEndPr>
    <w:sdtContent>
      <w:p w14:paraId="3378AD7F" w14:textId="77777777" w:rsidR="00AF59DE" w:rsidRDefault="00AF59DE">
        <w:pPr>
          <w:pStyle w:val="ac"/>
          <w:jc w:val="center"/>
        </w:pPr>
      </w:p>
      <w:p w14:paraId="37A49F41" w14:textId="77777777" w:rsidR="00AF59DE" w:rsidRPr="00AF59DE" w:rsidRDefault="00AF59DE">
        <w:pPr>
          <w:pStyle w:val="ac"/>
          <w:jc w:val="center"/>
          <w:rPr>
            <w:rFonts w:ascii="Times New Roman" w:hAnsi="Times New Roman" w:cs="Times New Roman"/>
            <w:sz w:val="24"/>
            <w:szCs w:val="24"/>
          </w:rPr>
        </w:pPr>
        <w:r w:rsidRPr="00AF59DE">
          <w:rPr>
            <w:rFonts w:ascii="Times New Roman" w:hAnsi="Times New Roman" w:cs="Times New Roman"/>
            <w:sz w:val="24"/>
            <w:szCs w:val="24"/>
          </w:rPr>
          <w:fldChar w:fldCharType="begin"/>
        </w:r>
        <w:r w:rsidRPr="00AF59DE">
          <w:rPr>
            <w:rFonts w:ascii="Times New Roman" w:hAnsi="Times New Roman" w:cs="Times New Roman"/>
            <w:sz w:val="24"/>
            <w:szCs w:val="24"/>
          </w:rPr>
          <w:instrText>PAGE   \* MERGEFORMAT</w:instrText>
        </w:r>
        <w:r w:rsidRPr="00AF59DE">
          <w:rPr>
            <w:rFonts w:ascii="Times New Roman" w:hAnsi="Times New Roman" w:cs="Times New Roman"/>
            <w:sz w:val="24"/>
            <w:szCs w:val="24"/>
          </w:rPr>
          <w:fldChar w:fldCharType="separate"/>
        </w:r>
        <w:r w:rsidR="008E6E67">
          <w:rPr>
            <w:rFonts w:ascii="Times New Roman" w:hAnsi="Times New Roman" w:cs="Times New Roman"/>
            <w:noProof/>
            <w:sz w:val="24"/>
            <w:szCs w:val="24"/>
          </w:rPr>
          <w:t>8</w:t>
        </w:r>
        <w:r w:rsidRPr="00AF59D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45"/>
    <w:rsid w:val="00057929"/>
    <w:rsid w:val="000A644A"/>
    <w:rsid w:val="000F026A"/>
    <w:rsid w:val="002364A5"/>
    <w:rsid w:val="003A77EC"/>
    <w:rsid w:val="003C169C"/>
    <w:rsid w:val="00507C67"/>
    <w:rsid w:val="00527625"/>
    <w:rsid w:val="005D7BBA"/>
    <w:rsid w:val="00605629"/>
    <w:rsid w:val="006C1FAB"/>
    <w:rsid w:val="006C3C00"/>
    <w:rsid w:val="00705B9D"/>
    <w:rsid w:val="007A7F77"/>
    <w:rsid w:val="00806F45"/>
    <w:rsid w:val="00811FF9"/>
    <w:rsid w:val="00855AEF"/>
    <w:rsid w:val="00886857"/>
    <w:rsid w:val="008E6E67"/>
    <w:rsid w:val="009E6833"/>
    <w:rsid w:val="00A44684"/>
    <w:rsid w:val="00AF59DE"/>
    <w:rsid w:val="00B06AE5"/>
    <w:rsid w:val="00B10A1B"/>
    <w:rsid w:val="00B30C7F"/>
    <w:rsid w:val="00C9493E"/>
    <w:rsid w:val="00CC51E1"/>
    <w:rsid w:val="00D53DDE"/>
    <w:rsid w:val="00EC5E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customStyle="1" w:styleId="a8">
    <w:name w:val="Исполнитель документа"/>
    <w:basedOn w:val="a"/>
    <w:qFormat/>
  </w:style>
  <w:style w:type="paragraph" w:customStyle="1" w:styleId="a9">
    <w:name w:val="Гриф_Экземпляр"/>
    <w:basedOn w:val="a"/>
    <w:qFormat/>
  </w:style>
  <w:style w:type="paragraph" w:customStyle="1" w:styleId="IllustrationIndex1">
    <w:name w:val="Illustration Index 1"/>
    <w:qFormat/>
    <w:pPr>
      <w:tabs>
        <w:tab w:val="right" w:leader="dot" w:pos="9638"/>
      </w:tabs>
      <w:spacing w:after="160" w:line="259" w:lineRule="auto"/>
    </w:pPr>
    <w:rPr>
      <w:rFonts w:eastAsia="Noto Sans Devanagari"/>
      <w:sz w:val="22"/>
    </w:rPr>
  </w:style>
  <w:style w:type="paragraph" w:styleId="aa">
    <w:name w:val="Body Text Indent"/>
    <w:basedOn w:val="a4"/>
    <w:qFormat/>
  </w:style>
  <w:style w:type="paragraph" w:customStyle="1" w:styleId="ab">
    <w:name w:val="Верхний и нижний колонтитулы"/>
    <w:basedOn w:val="a"/>
    <w:qFormat/>
    <w:pPr>
      <w:suppressLineNumbers/>
      <w:tabs>
        <w:tab w:val="center" w:pos="5103"/>
        <w:tab w:val="right" w:pos="10207"/>
      </w:tabs>
    </w:pPr>
  </w:style>
  <w:style w:type="paragraph" w:styleId="ac">
    <w:name w:val="header"/>
    <w:basedOn w:val="ab"/>
    <w:link w:val="ad"/>
    <w:uiPriority w:val="99"/>
  </w:style>
  <w:style w:type="paragraph" w:styleId="ae">
    <w:name w:val="footer"/>
    <w:basedOn w:val="a"/>
    <w:link w:val="af"/>
    <w:uiPriority w:val="99"/>
    <w:unhideWhenUsed/>
    <w:rsid w:val="00AF59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59DE"/>
    <w:rPr>
      <w:sz w:val="22"/>
    </w:rPr>
  </w:style>
  <w:style w:type="character" w:customStyle="1" w:styleId="ad">
    <w:name w:val="Верхний колонтитул Знак"/>
    <w:basedOn w:val="a0"/>
    <w:link w:val="ac"/>
    <w:uiPriority w:val="99"/>
    <w:rsid w:val="00AF59DE"/>
    <w:rPr>
      <w:sz w:val="22"/>
    </w:rPr>
  </w:style>
  <w:style w:type="paragraph" w:styleId="af0">
    <w:name w:val="Balloon Text"/>
    <w:basedOn w:val="a"/>
    <w:link w:val="af1"/>
    <w:uiPriority w:val="99"/>
    <w:semiHidden/>
    <w:unhideWhenUsed/>
    <w:rsid w:val="0060562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056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customStyle="1" w:styleId="a8">
    <w:name w:val="Исполнитель документа"/>
    <w:basedOn w:val="a"/>
    <w:qFormat/>
  </w:style>
  <w:style w:type="paragraph" w:customStyle="1" w:styleId="a9">
    <w:name w:val="Гриф_Экземпляр"/>
    <w:basedOn w:val="a"/>
    <w:qFormat/>
  </w:style>
  <w:style w:type="paragraph" w:customStyle="1" w:styleId="IllustrationIndex1">
    <w:name w:val="Illustration Index 1"/>
    <w:qFormat/>
    <w:pPr>
      <w:tabs>
        <w:tab w:val="right" w:leader="dot" w:pos="9638"/>
      </w:tabs>
      <w:spacing w:after="160" w:line="259" w:lineRule="auto"/>
    </w:pPr>
    <w:rPr>
      <w:rFonts w:eastAsia="Noto Sans Devanagari"/>
      <w:sz w:val="22"/>
    </w:rPr>
  </w:style>
  <w:style w:type="paragraph" w:styleId="aa">
    <w:name w:val="Body Text Indent"/>
    <w:basedOn w:val="a4"/>
    <w:qFormat/>
  </w:style>
  <w:style w:type="paragraph" w:customStyle="1" w:styleId="ab">
    <w:name w:val="Верхний и нижний колонтитулы"/>
    <w:basedOn w:val="a"/>
    <w:qFormat/>
    <w:pPr>
      <w:suppressLineNumbers/>
      <w:tabs>
        <w:tab w:val="center" w:pos="5103"/>
        <w:tab w:val="right" w:pos="10207"/>
      </w:tabs>
    </w:pPr>
  </w:style>
  <w:style w:type="paragraph" w:styleId="ac">
    <w:name w:val="header"/>
    <w:basedOn w:val="ab"/>
    <w:link w:val="ad"/>
    <w:uiPriority w:val="99"/>
  </w:style>
  <w:style w:type="paragraph" w:styleId="ae">
    <w:name w:val="footer"/>
    <w:basedOn w:val="a"/>
    <w:link w:val="af"/>
    <w:uiPriority w:val="99"/>
    <w:unhideWhenUsed/>
    <w:rsid w:val="00AF59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F59DE"/>
    <w:rPr>
      <w:sz w:val="22"/>
    </w:rPr>
  </w:style>
  <w:style w:type="character" w:customStyle="1" w:styleId="ad">
    <w:name w:val="Верхний колонтитул Знак"/>
    <w:basedOn w:val="a0"/>
    <w:link w:val="ac"/>
    <w:uiPriority w:val="99"/>
    <w:rsid w:val="00AF59DE"/>
    <w:rPr>
      <w:sz w:val="22"/>
    </w:rPr>
  </w:style>
  <w:style w:type="paragraph" w:styleId="af0">
    <w:name w:val="Balloon Text"/>
    <w:basedOn w:val="a"/>
    <w:link w:val="af1"/>
    <w:uiPriority w:val="99"/>
    <w:semiHidden/>
    <w:unhideWhenUsed/>
    <w:rsid w:val="0060562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05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A733DB956B78F972CFB6B5D0EBD60FC9936192C17875131F5FF01818C5BAA2A3A874689EA29E93B3EAED08D3875B6FBE310147E36E1D18O6m4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E6A733DB956B78F972CFB6B5D0EBD60FC9936192C17875131F5FF01818C5BAA2A3A874689EA29E91BBEAED08D3875B6FBE310147E36E1D18O6m4G" TargetMode="External"/><Relationship Id="rId12" Type="http://schemas.openxmlformats.org/officeDocument/2006/relationships/hyperlink" Target="consultantplus://offline/ref=BE6F567D6ABCB473F869E59A14FB360D51E13DA3EBF58585F5460B8472F427769060A97E420E401B262F4313715784D3711B03C6107BF1C6ODp8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E6F567D6ABCB473F869E59A14FB360D51E13DA3EBF58585F5460B8472F427769060A97E420E401B222F4313715784D3711B03C6107BF1C6ODp8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E6F567D6ABCB473F869E59A14FB360D51E13DA3EBF58585F5460B8472F427769060A97E420E401B242F4313715784D3711B03C6107BF1C6ODp8G" TargetMode="External"/><Relationship Id="rId4" Type="http://schemas.openxmlformats.org/officeDocument/2006/relationships/webSettings" Target="webSettings.xml"/><Relationship Id="rId9" Type="http://schemas.openxmlformats.org/officeDocument/2006/relationships/hyperlink" Target="consultantplus://offline/ref=E6A733DB956B78F972CFB6B5D0EBD60FC9936192C17875131F5FF01818C5BAA2A3A874689EA29E93B3EAED08D3875B6FBE310147E36E1D18O6m4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dc:creator>
  <dc:description/>
  <cp:lastModifiedBy>Petroff</cp:lastModifiedBy>
  <cp:revision>6</cp:revision>
  <cp:lastPrinted>2023-02-09T08:57:00Z</cp:lastPrinted>
  <dcterms:created xsi:type="dcterms:W3CDTF">2022-10-21T11:03:00Z</dcterms:created>
  <dcterms:modified xsi:type="dcterms:W3CDTF">2023-02-15T09:41:00Z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