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D9" w:rsidRDefault="000F193F">
      <w:pPr>
        <w:pStyle w:val="a4"/>
        <w:tabs>
          <w:tab w:val="left" w:pos="2583"/>
        </w:tabs>
        <w:spacing w:line="276" w:lineRule="auto"/>
      </w:pPr>
      <w: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</w:t>
      </w:r>
      <w:r>
        <w:rPr>
          <w:spacing w:val="-2"/>
        </w:rPr>
        <w:t>образования</w:t>
      </w:r>
      <w:r>
        <w:tab/>
      </w:r>
      <w:bookmarkStart w:id="0" w:name="_GoBack"/>
      <w:proofErr w:type="spellStart"/>
      <w:r>
        <w:t>Колчановское</w:t>
      </w:r>
      <w:bookmarkEnd w:id="0"/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</w:t>
      </w:r>
      <w:r>
        <w:t>радской области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униципального жилищного контроля в муниципального образования</w:t>
      </w:r>
      <w:r>
        <w:rPr>
          <w:spacing w:val="40"/>
        </w:rPr>
        <w:t xml:space="preserve"> </w:t>
      </w:r>
      <w:proofErr w:type="spellStart"/>
      <w:r>
        <w:t>Колчановское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</w:t>
      </w:r>
      <w:r>
        <w:rPr>
          <w:spacing w:val="80"/>
        </w:rPr>
        <w:t xml:space="preserve"> </w:t>
      </w:r>
      <w:r>
        <w:t>Ленинградской области.</w:t>
      </w:r>
    </w:p>
    <w:p w:rsidR="009965D9" w:rsidRDefault="000F193F">
      <w:pPr>
        <w:pStyle w:val="a5"/>
        <w:numPr>
          <w:ilvl w:val="0"/>
          <w:numId w:val="1"/>
        </w:numPr>
        <w:tabs>
          <w:tab w:val="left" w:pos="1183"/>
        </w:tabs>
        <w:spacing w:before="316"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Поступление в орган муниципального жилищного контроля обращений гражданина или организации</w:t>
      </w:r>
      <w:r>
        <w:rPr>
          <w:sz w:val="28"/>
        </w:rPr>
        <w:t>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</w:t>
      </w:r>
      <w:r>
        <w:rPr>
          <w:sz w:val="28"/>
        </w:rPr>
        <w:t>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</w:t>
      </w:r>
      <w:proofErr w:type="gramEnd"/>
      <w:r>
        <w:rPr>
          <w:sz w:val="28"/>
        </w:rPr>
        <w:t xml:space="preserve"> обязательных требований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:</w:t>
      </w:r>
    </w:p>
    <w:p w:rsidR="009965D9" w:rsidRDefault="000F193F">
      <w:pPr>
        <w:pStyle w:val="a3"/>
        <w:spacing w:line="276" w:lineRule="auto"/>
        <w:ind w:right="145"/>
      </w:pPr>
      <w:r>
        <w:t>а) порядку осуществления перевода жилого помещения муниципа</w:t>
      </w:r>
      <w:r>
        <w:t>льного жилищного фонда в нежилое помещение;</w:t>
      </w:r>
    </w:p>
    <w:p w:rsidR="009965D9" w:rsidRDefault="000F193F">
      <w:pPr>
        <w:pStyle w:val="a3"/>
        <w:spacing w:line="276" w:lineRule="auto"/>
        <w:ind w:right="147"/>
      </w:pPr>
      <w:r>
        <w:t xml:space="preserve">б) порядку осуществления перепланировки и (или) переустройства жилых помещений муниципального жилищного фонда в многоквартирном </w:t>
      </w:r>
      <w:r>
        <w:rPr>
          <w:spacing w:val="-2"/>
        </w:rPr>
        <w:t>доме;</w:t>
      </w:r>
    </w:p>
    <w:p w:rsidR="009965D9" w:rsidRDefault="000F193F">
      <w:pPr>
        <w:pStyle w:val="a3"/>
        <w:spacing w:line="276" w:lineRule="auto"/>
        <w:ind w:right="145"/>
      </w:pPr>
      <w:r>
        <w:t>в) предоставлению коммунальных услуг пользователям жилых помещений муниципальн</w:t>
      </w:r>
      <w:r>
        <w:t>ого жилищного фонда в многоквартирных домах и жилых домов;</w:t>
      </w:r>
    </w:p>
    <w:p w:rsidR="009965D9" w:rsidRDefault="000F193F">
      <w:pPr>
        <w:pStyle w:val="a3"/>
        <w:spacing w:line="276" w:lineRule="auto"/>
        <w:ind w:right="148"/>
      </w:pPr>
      <w:r>
        <w:t>г) обеспечению доступности для инвалидов жилых помещений муниципального жилищного фонда;</w:t>
      </w:r>
    </w:p>
    <w:p w:rsidR="009965D9" w:rsidRDefault="000F193F">
      <w:pPr>
        <w:pStyle w:val="a3"/>
        <w:spacing w:line="276" w:lineRule="auto"/>
        <w:ind w:right="144"/>
      </w:pPr>
      <w:r>
        <w:t>д) обеспечению безопасности при использовании и содержании внутридомового</w:t>
      </w:r>
      <w:r>
        <w:rPr>
          <w:spacing w:val="67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внутриквартирного</w:t>
      </w:r>
      <w:r>
        <w:rPr>
          <w:spacing w:val="68"/>
        </w:rPr>
        <w:t xml:space="preserve">  </w:t>
      </w:r>
      <w:r>
        <w:t>газового</w:t>
      </w:r>
      <w:r>
        <w:rPr>
          <w:spacing w:val="68"/>
        </w:rPr>
        <w:t xml:space="preserve">  </w:t>
      </w:r>
      <w:r>
        <w:t>о</w:t>
      </w:r>
      <w:r>
        <w:t>борудования</w:t>
      </w:r>
      <w:r>
        <w:rPr>
          <w:spacing w:val="68"/>
        </w:rPr>
        <w:t xml:space="preserve">  </w:t>
      </w:r>
      <w:proofErr w:type="gramStart"/>
      <w:r>
        <w:t>жилых</w:t>
      </w:r>
      <w:proofErr w:type="gramEnd"/>
    </w:p>
    <w:p w:rsidR="009965D9" w:rsidRDefault="009965D9">
      <w:pPr>
        <w:pStyle w:val="a3"/>
        <w:spacing w:line="276" w:lineRule="auto"/>
        <w:sectPr w:rsidR="009965D9">
          <w:type w:val="continuous"/>
          <w:pgSz w:w="11910" w:h="16840"/>
          <w:pgMar w:top="940" w:right="708" w:bottom="280" w:left="1700" w:header="720" w:footer="720" w:gutter="0"/>
          <w:cols w:space="720"/>
        </w:sectPr>
      </w:pPr>
    </w:p>
    <w:p w:rsidR="009965D9" w:rsidRDefault="000F193F">
      <w:pPr>
        <w:pStyle w:val="a3"/>
        <w:spacing w:before="73"/>
        <w:ind w:firstLine="0"/>
      </w:pPr>
      <w:r>
        <w:lastRenderedPageBreak/>
        <w:t>помещений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жилищного</w:t>
      </w:r>
      <w:r>
        <w:rPr>
          <w:spacing w:val="-9"/>
        </w:rPr>
        <w:t xml:space="preserve"> </w:t>
      </w:r>
      <w:r>
        <w:rPr>
          <w:spacing w:val="-2"/>
        </w:rPr>
        <w:t>фонда.</w:t>
      </w:r>
    </w:p>
    <w:p w:rsidR="009965D9" w:rsidRDefault="000F193F">
      <w:pPr>
        <w:pStyle w:val="a5"/>
        <w:numPr>
          <w:ilvl w:val="0"/>
          <w:numId w:val="1"/>
        </w:numPr>
        <w:tabs>
          <w:tab w:val="left" w:pos="1183"/>
        </w:tabs>
        <w:spacing w:before="48"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пользователем жил</w:t>
      </w:r>
      <w:r>
        <w:rPr>
          <w:sz w:val="28"/>
        </w:rPr>
        <w:t>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</w:t>
      </w:r>
      <w:r>
        <w:rPr>
          <w:spacing w:val="40"/>
          <w:sz w:val="28"/>
        </w:rPr>
        <w:t xml:space="preserve"> </w:t>
      </w:r>
      <w:r>
        <w:rPr>
          <w:sz w:val="28"/>
        </w:rPr>
        <w:t>фактах нарушений в отношении муниципального жилищного фонда, обязательных т</w:t>
      </w:r>
      <w:r>
        <w:rPr>
          <w:sz w:val="28"/>
        </w:rPr>
        <w:t>ребований, установленных частью 1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</w:t>
      </w:r>
      <w:r>
        <w:rPr>
          <w:sz w:val="28"/>
        </w:rPr>
        <w:t>в соответствии с частью 12 статьи 66 Федерального закона от 31.07.2020 № 248-ФЗ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государственном контроле</w:t>
      </w:r>
      <w:r>
        <w:rPr>
          <w:spacing w:val="-4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в Российской Федерации», в случае если в течение года до поступления данного обращения, информации контролируемом</w:t>
      </w:r>
      <w:r>
        <w:rPr>
          <w:sz w:val="28"/>
        </w:rPr>
        <w:t>у лицу</w:t>
      </w:r>
      <w:proofErr w:type="gramEnd"/>
      <w:r>
        <w:rPr>
          <w:sz w:val="28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9965D9" w:rsidRDefault="000F193F">
      <w:pPr>
        <w:pStyle w:val="a5"/>
        <w:numPr>
          <w:ilvl w:val="0"/>
          <w:numId w:val="1"/>
        </w:numPr>
        <w:tabs>
          <w:tab w:val="left" w:pos="999"/>
        </w:tabs>
        <w:spacing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</w:t>
      </w:r>
      <w:r>
        <w:rPr>
          <w:sz w:val="28"/>
        </w:rPr>
        <w:t>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>
        <w:rPr>
          <w:sz w:val="28"/>
        </w:rPr>
        <w:t xml:space="preserve"> ф</w:t>
      </w:r>
      <w:r>
        <w:rPr>
          <w:sz w:val="28"/>
        </w:rPr>
        <w:t xml:space="preserve">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</w:t>
      </w:r>
      <w:r>
        <w:rPr>
          <w:sz w:val="28"/>
        </w:rPr>
        <w:t xml:space="preserve">20 Жилищного кодекса Российской </w:t>
      </w:r>
      <w:r>
        <w:rPr>
          <w:spacing w:val="-2"/>
          <w:sz w:val="28"/>
        </w:rPr>
        <w:t>Федерации.</w:t>
      </w:r>
    </w:p>
    <w:p w:rsidR="009965D9" w:rsidRDefault="000F193F">
      <w:pPr>
        <w:pStyle w:val="a5"/>
        <w:numPr>
          <w:ilvl w:val="0"/>
          <w:numId w:val="1"/>
        </w:numPr>
        <w:tabs>
          <w:tab w:val="left" w:pos="1127"/>
        </w:tabs>
        <w:spacing w:line="276" w:lineRule="auto"/>
        <w:ind w:right="147" w:firstLine="708"/>
        <w:jc w:val="both"/>
        <w:rPr>
          <w:sz w:val="28"/>
        </w:rPr>
      </w:pPr>
      <w:r>
        <w:rPr>
          <w:sz w:val="28"/>
        </w:rPr>
        <w:t>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</w:t>
      </w:r>
      <w:r>
        <w:rPr>
          <w:sz w:val="28"/>
        </w:rPr>
        <w:t>ного жилищного фонда, содержащих решения по аналогичным вопросам повестки дня.</w:t>
      </w:r>
    </w:p>
    <w:p w:rsidR="009965D9" w:rsidRDefault="000F193F">
      <w:pPr>
        <w:pStyle w:val="a5"/>
        <w:numPr>
          <w:ilvl w:val="0"/>
          <w:numId w:val="1"/>
        </w:numPr>
        <w:tabs>
          <w:tab w:val="left" w:pos="995"/>
        </w:tabs>
        <w:spacing w:line="276" w:lineRule="auto"/>
        <w:ind w:right="149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пяти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несоответствия сведений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(информации),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организации,</w:t>
      </w:r>
    </w:p>
    <w:p w:rsidR="009965D9" w:rsidRDefault="009965D9">
      <w:pPr>
        <w:pStyle w:val="a5"/>
        <w:spacing w:line="276" w:lineRule="auto"/>
        <w:rPr>
          <w:sz w:val="28"/>
        </w:rPr>
        <w:sectPr w:rsidR="009965D9">
          <w:pgSz w:w="11910" w:h="16840"/>
          <w:pgMar w:top="620" w:right="708" w:bottom="280" w:left="1700" w:header="720" w:footer="720" w:gutter="0"/>
          <w:cols w:space="720"/>
        </w:sectPr>
      </w:pPr>
    </w:p>
    <w:p w:rsidR="009965D9" w:rsidRDefault="000F193F">
      <w:pPr>
        <w:pStyle w:val="a3"/>
        <w:spacing w:before="73" w:line="276" w:lineRule="auto"/>
        <w:ind w:right="142" w:firstLine="0"/>
      </w:pPr>
      <w:r>
        <w:lastRenderedPageBreak/>
        <w:t>являющихся собственниками помеще</w:t>
      </w:r>
      <w:r>
        <w:t>ний в многоквартирном доме, в</w:t>
      </w:r>
      <w:r>
        <w:rPr>
          <w:spacing w:val="40"/>
        </w:rPr>
        <w:t xml:space="preserve"> </w:t>
      </w:r>
      <w:r>
        <w:t>котором есть жилые помещения муниципального жилищного фонда, гражданина, являющегося пользователем жилого помещения муниципального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доме,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от органов государственной власти, органов м</w:t>
      </w:r>
      <w:r>
        <w:t>естного самоуправления, из средств массовой информации и информации, размещённой</w:t>
      </w:r>
      <w:r>
        <w:rPr>
          <w:spacing w:val="40"/>
        </w:rPr>
        <w:t xml:space="preserve"> </w:t>
      </w:r>
      <w:r>
        <w:t>контролируемым лицом в государственной информационной системе жилищно-коммунального хозяйства.</w:t>
      </w:r>
    </w:p>
    <w:p w:rsidR="009965D9" w:rsidRDefault="000F193F">
      <w:pPr>
        <w:pStyle w:val="a5"/>
        <w:numPr>
          <w:ilvl w:val="0"/>
          <w:numId w:val="1"/>
        </w:numPr>
        <w:tabs>
          <w:tab w:val="left" w:pos="1091"/>
        </w:tabs>
        <w:spacing w:line="276" w:lineRule="auto"/>
        <w:ind w:right="145" w:firstLine="708"/>
        <w:jc w:val="both"/>
        <w:rPr>
          <w:sz w:val="28"/>
        </w:rPr>
      </w:pPr>
      <w:r>
        <w:rPr>
          <w:sz w:val="28"/>
        </w:rPr>
        <w:t>Неоднократные (два и более) случаи аварий, произошедшие на одном и том же объект</w:t>
      </w:r>
      <w:r>
        <w:rPr>
          <w:sz w:val="28"/>
        </w:rPr>
        <w:t>е муниципального жилищного контроля, в течение трех месяцев подряд.</w:t>
      </w:r>
    </w:p>
    <w:sectPr w:rsidR="009965D9"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352DB"/>
    <w:multiLevelType w:val="hybridMultilevel"/>
    <w:tmpl w:val="B6626E10"/>
    <w:lvl w:ilvl="0" w:tplc="CD4A488C">
      <w:start w:val="1"/>
      <w:numFmt w:val="decimal"/>
      <w:lvlText w:val="%1."/>
      <w:lvlJc w:val="left"/>
      <w:pPr>
        <w:ind w:left="4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AEBC5E">
      <w:numFmt w:val="bullet"/>
      <w:lvlText w:val="•"/>
      <w:lvlJc w:val="left"/>
      <w:pPr>
        <w:ind w:left="949" w:hanging="472"/>
      </w:pPr>
      <w:rPr>
        <w:rFonts w:hint="default"/>
        <w:lang w:val="ru-RU" w:eastAsia="en-US" w:bidi="ar-SA"/>
      </w:rPr>
    </w:lvl>
    <w:lvl w:ilvl="2" w:tplc="E5323E46">
      <w:numFmt w:val="bullet"/>
      <w:lvlText w:val="•"/>
      <w:lvlJc w:val="left"/>
      <w:pPr>
        <w:ind w:left="1899" w:hanging="472"/>
      </w:pPr>
      <w:rPr>
        <w:rFonts w:hint="default"/>
        <w:lang w:val="ru-RU" w:eastAsia="en-US" w:bidi="ar-SA"/>
      </w:rPr>
    </w:lvl>
    <w:lvl w:ilvl="3" w:tplc="88C0AC0C">
      <w:numFmt w:val="bullet"/>
      <w:lvlText w:val="•"/>
      <w:lvlJc w:val="left"/>
      <w:pPr>
        <w:ind w:left="2849" w:hanging="472"/>
      </w:pPr>
      <w:rPr>
        <w:rFonts w:hint="default"/>
        <w:lang w:val="ru-RU" w:eastAsia="en-US" w:bidi="ar-SA"/>
      </w:rPr>
    </w:lvl>
    <w:lvl w:ilvl="4" w:tplc="C3368608">
      <w:numFmt w:val="bullet"/>
      <w:lvlText w:val="•"/>
      <w:lvlJc w:val="left"/>
      <w:pPr>
        <w:ind w:left="3799" w:hanging="472"/>
      </w:pPr>
      <w:rPr>
        <w:rFonts w:hint="default"/>
        <w:lang w:val="ru-RU" w:eastAsia="en-US" w:bidi="ar-SA"/>
      </w:rPr>
    </w:lvl>
    <w:lvl w:ilvl="5" w:tplc="5D32C32A">
      <w:numFmt w:val="bullet"/>
      <w:lvlText w:val="•"/>
      <w:lvlJc w:val="left"/>
      <w:pPr>
        <w:ind w:left="4749" w:hanging="472"/>
      </w:pPr>
      <w:rPr>
        <w:rFonts w:hint="default"/>
        <w:lang w:val="ru-RU" w:eastAsia="en-US" w:bidi="ar-SA"/>
      </w:rPr>
    </w:lvl>
    <w:lvl w:ilvl="6" w:tplc="DAA6D48A">
      <w:numFmt w:val="bullet"/>
      <w:lvlText w:val="•"/>
      <w:lvlJc w:val="left"/>
      <w:pPr>
        <w:ind w:left="5698" w:hanging="472"/>
      </w:pPr>
      <w:rPr>
        <w:rFonts w:hint="default"/>
        <w:lang w:val="ru-RU" w:eastAsia="en-US" w:bidi="ar-SA"/>
      </w:rPr>
    </w:lvl>
    <w:lvl w:ilvl="7" w:tplc="714A91BC">
      <w:numFmt w:val="bullet"/>
      <w:lvlText w:val="•"/>
      <w:lvlJc w:val="left"/>
      <w:pPr>
        <w:ind w:left="6648" w:hanging="472"/>
      </w:pPr>
      <w:rPr>
        <w:rFonts w:hint="default"/>
        <w:lang w:val="ru-RU" w:eastAsia="en-US" w:bidi="ar-SA"/>
      </w:rPr>
    </w:lvl>
    <w:lvl w:ilvl="8" w:tplc="46DA8BBA">
      <w:numFmt w:val="bullet"/>
      <w:lvlText w:val="•"/>
      <w:lvlJc w:val="left"/>
      <w:pPr>
        <w:ind w:left="7598" w:hanging="4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65D9"/>
    <w:rsid w:val="000F193F"/>
    <w:rsid w:val="009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" w:right="137" w:firstLine="133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" w:right="137" w:firstLine="133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dcterms:created xsi:type="dcterms:W3CDTF">2025-03-18T11:34:00Z</dcterms:created>
  <dcterms:modified xsi:type="dcterms:W3CDTF">2025-03-18T11:35:00Z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2024-03-23T00:00:00Z</vt:filetime>
  </property>
</Properties>
</file>